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56" w:rsidRPr="00627FE5" w:rsidRDefault="00421356" w:rsidP="0042135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Pr="00627FE5">
        <w:rPr>
          <w:rFonts w:ascii="Verdana" w:eastAsia="Times New Roman" w:hAnsi="Verdana" w:cs="Times New Roman"/>
          <w:color w:val="000000"/>
          <w:sz w:val="24"/>
          <w:szCs w:val="24"/>
        </w:rPr>
        <w:t>:  </w:t>
      </w:r>
      <w:r w:rsidRPr="00990AF6">
        <w:rPr>
          <w:rFonts w:ascii="Verdana" w:eastAsia="Times New Roman" w:hAnsi="Verdana" w:cs="Times New Roman"/>
          <w:color w:val="000000"/>
          <w:sz w:val="24"/>
          <w:szCs w:val="24"/>
          <w:u w:val="single"/>
        </w:rPr>
        <w:t>Who</w:t>
      </w:r>
      <w:r>
        <w:rPr>
          <w:rFonts w:ascii="Verdana" w:eastAsia="Times New Roman" w:hAnsi="Verdana" w:cs="Times New Roman"/>
          <w:color w:val="000000"/>
          <w:sz w:val="24"/>
          <w:szCs w:val="24"/>
        </w:rPr>
        <w:t xml:space="preserve"> or </w:t>
      </w:r>
      <w:r w:rsidRPr="00990AF6">
        <w:rPr>
          <w:rFonts w:ascii="Verdana" w:eastAsia="Times New Roman" w:hAnsi="Verdana" w:cs="Times New Roman"/>
          <w:color w:val="000000"/>
          <w:sz w:val="24"/>
          <w:szCs w:val="24"/>
          <w:u w:val="single"/>
        </w:rPr>
        <w:t>Whom</w:t>
      </w:r>
      <w:r>
        <w:rPr>
          <w:rFonts w:ascii="Verdana" w:eastAsia="Times New Roman" w:hAnsi="Verdana" w:cs="Times New Roman"/>
          <w:color w:val="000000"/>
          <w:sz w:val="24"/>
          <w:szCs w:val="24"/>
        </w:rPr>
        <w:t>?</w:t>
      </w:r>
    </w:p>
    <w:p w:rsidR="00421356" w:rsidRPr="00627FE5" w:rsidRDefault="00421356" w:rsidP="00421356">
      <w:pPr>
        <w:shd w:val="clear" w:color="auto" w:fill="FFFFFF"/>
        <w:spacing w:after="0" w:line="240" w:lineRule="auto"/>
        <w:rPr>
          <w:rFonts w:ascii="Verdana" w:eastAsia="Times New Roman" w:hAnsi="Verdana" w:cs="Times New Roman"/>
          <w:color w:val="000000"/>
          <w:sz w:val="20"/>
          <w:szCs w:val="20"/>
        </w:rPr>
      </w:pPr>
      <w:hyperlink r:id="rId4" w:history="1">
        <w:r w:rsidRPr="003915BB">
          <w:rPr>
            <w:rStyle w:val="Hyperlink"/>
            <w:rFonts w:ascii="Verdana" w:eastAsia="Times New Roman" w:hAnsi="Verdana" w:cs="Times New Roman"/>
            <w:sz w:val="24"/>
            <w:szCs w:val="24"/>
          </w:rPr>
          <w:t>http://www.grammar-worksheets.com</w:t>
        </w:r>
      </w:hyperlink>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990AF6" w:rsidRDefault="00130437" w:rsidP="005A04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w:t>
      </w:r>
      <w:r w:rsidR="00990AF6">
        <w:rPr>
          <w:rFonts w:ascii="Verdana" w:eastAsia="Times New Roman" w:hAnsi="Verdana" w:cs="Times New Roman"/>
          <w:bCs/>
          <w:color w:val="000000"/>
          <w:sz w:val="20"/>
          <w:szCs w:val="20"/>
        </w:rPr>
        <w:t xml:space="preserve">eople are </w:t>
      </w:r>
      <w:r>
        <w:rPr>
          <w:rFonts w:ascii="Verdana" w:eastAsia="Times New Roman" w:hAnsi="Verdana" w:cs="Times New Roman"/>
          <w:bCs/>
          <w:color w:val="000000"/>
          <w:sz w:val="20"/>
          <w:szCs w:val="20"/>
        </w:rPr>
        <w:t xml:space="preserve">so </w:t>
      </w:r>
      <w:r w:rsidR="00990AF6">
        <w:rPr>
          <w:rFonts w:ascii="Verdana" w:eastAsia="Times New Roman" w:hAnsi="Verdana" w:cs="Times New Roman"/>
          <w:bCs/>
          <w:color w:val="000000"/>
          <w:sz w:val="20"/>
          <w:szCs w:val="20"/>
        </w:rPr>
        <w:t xml:space="preserve">mystified (confused) about the use of </w:t>
      </w:r>
      <w:r w:rsidR="00990AF6" w:rsidRPr="00D36EB9">
        <w:rPr>
          <w:rFonts w:ascii="Verdana" w:eastAsia="Times New Roman" w:hAnsi="Verdana" w:cs="Times New Roman"/>
          <w:bCs/>
          <w:color w:val="000000"/>
          <w:sz w:val="20"/>
          <w:szCs w:val="20"/>
          <w:u w:val="single"/>
        </w:rPr>
        <w:t>who</w:t>
      </w:r>
      <w:r w:rsidR="00990AF6">
        <w:rPr>
          <w:rFonts w:ascii="Verdana" w:eastAsia="Times New Roman" w:hAnsi="Verdana" w:cs="Times New Roman"/>
          <w:bCs/>
          <w:color w:val="000000"/>
          <w:sz w:val="20"/>
          <w:szCs w:val="20"/>
        </w:rPr>
        <w:t xml:space="preserve"> and </w:t>
      </w:r>
      <w:r w:rsidR="00990AF6" w:rsidRPr="00D36EB9">
        <w:rPr>
          <w:rFonts w:ascii="Verdana" w:eastAsia="Times New Roman" w:hAnsi="Verdana" w:cs="Times New Roman"/>
          <w:bCs/>
          <w:color w:val="000000"/>
          <w:sz w:val="20"/>
          <w:szCs w:val="20"/>
          <w:u w:val="single"/>
        </w:rPr>
        <w:t>whom</w:t>
      </w:r>
      <w:r w:rsidR="00990AF6">
        <w:rPr>
          <w:rFonts w:ascii="Verdana" w:eastAsia="Times New Roman" w:hAnsi="Verdana" w:cs="Times New Roman"/>
          <w:bCs/>
          <w:color w:val="000000"/>
          <w:sz w:val="20"/>
          <w:szCs w:val="20"/>
        </w:rPr>
        <w:t xml:space="preserve"> that some of us are tempted to throw our hands in the air and say, “it just doesn’t matter.”  But it does matter.  Those who know (and not just English teachers), judge those who misuse it.</w:t>
      </w: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Not using </w:t>
      </w:r>
      <w:r w:rsidRPr="00D36EB9">
        <w:rPr>
          <w:rFonts w:ascii="Verdana" w:eastAsia="Times New Roman" w:hAnsi="Verdana" w:cs="Times New Roman"/>
          <w:bCs/>
          <w:color w:val="000000"/>
          <w:sz w:val="20"/>
          <w:szCs w:val="20"/>
          <w:u w:val="single"/>
        </w:rPr>
        <w:t>who</w:t>
      </w:r>
      <w:r>
        <w:rPr>
          <w:rFonts w:ascii="Verdana" w:eastAsia="Times New Roman" w:hAnsi="Verdana" w:cs="Times New Roman"/>
          <w:bCs/>
          <w:color w:val="000000"/>
          <w:sz w:val="20"/>
          <w:szCs w:val="20"/>
        </w:rPr>
        <w:t xml:space="preserve"> and </w:t>
      </w:r>
      <w:r w:rsidRPr="00D36EB9">
        <w:rPr>
          <w:rFonts w:ascii="Verdana" w:eastAsia="Times New Roman" w:hAnsi="Verdana" w:cs="Times New Roman"/>
          <w:bCs/>
          <w:color w:val="000000"/>
          <w:sz w:val="20"/>
          <w:szCs w:val="20"/>
          <w:u w:val="single"/>
        </w:rPr>
        <w:t>whom</w:t>
      </w:r>
      <w:r>
        <w:rPr>
          <w:rFonts w:ascii="Verdana" w:eastAsia="Times New Roman" w:hAnsi="Verdana" w:cs="Times New Roman"/>
          <w:bCs/>
          <w:color w:val="000000"/>
          <w:sz w:val="20"/>
          <w:szCs w:val="20"/>
        </w:rPr>
        <w:t xml:space="preserve"> correctly can cost you, not just in school, but also in life.  Let’s get it down now.</w:t>
      </w: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p>
    <w:p w:rsidR="00990AF6" w:rsidRPr="00990AF6" w:rsidRDefault="00990AF6" w:rsidP="005A040B">
      <w:pPr>
        <w:shd w:val="clear" w:color="auto" w:fill="FFFFFF"/>
        <w:spacing w:after="0" w:line="240" w:lineRule="auto"/>
        <w:rPr>
          <w:rFonts w:ascii="Verdana" w:eastAsia="Times New Roman" w:hAnsi="Verdana" w:cs="Times New Roman"/>
          <w:b/>
          <w:bCs/>
          <w:color w:val="000000"/>
          <w:sz w:val="24"/>
          <w:szCs w:val="24"/>
        </w:rPr>
      </w:pPr>
      <w:r w:rsidRPr="00990AF6">
        <w:rPr>
          <w:rFonts w:ascii="Verdana" w:eastAsia="Times New Roman" w:hAnsi="Verdana" w:cs="Times New Roman"/>
          <w:b/>
          <w:bCs/>
          <w:color w:val="000000"/>
          <w:sz w:val="24"/>
          <w:szCs w:val="24"/>
          <w:u w:val="single"/>
        </w:rPr>
        <w:t>Who</w:t>
      </w:r>
      <w:r w:rsidRPr="00990AF6">
        <w:rPr>
          <w:rFonts w:ascii="Verdana" w:eastAsia="Times New Roman" w:hAnsi="Verdana" w:cs="Times New Roman"/>
          <w:b/>
          <w:bCs/>
          <w:color w:val="000000"/>
          <w:sz w:val="24"/>
          <w:szCs w:val="24"/>
        </w:rPr>
        <w:t xml:space="preserve"> and </w:t>
      </w:r>
      <w:r w:rsidRPr="00990AF6">
        <w:rPr>
          <w:rFonts w:ascii="Verdana" w:eastAsia="Times New Roman" w:hAnsi="Verdana" w:cs="Times New Roman"/>
          <w:b/>
          <w:bCs/>
          <w:color w:val="000000"/>
          <w:sz w:val="24"/>
          <w:szCs w:val="24"/>
          <w:u w:val="single"/>
        </w:rPr>
        <w:t>Whom</w:t>
      </w:r>
      <w:r w:rsidRPr="00990AF6">
        <w:rPr>
          <w:rFonts w:ascii="Verdana" w:eastAsia="Times New Roman" w:hAnsi="Verdana" w:cs="Times New Roman"/>
          <w:b/>
          <w:bCs/>
          <w:color w:val="000000"/>
          <w:sz w:val="24"/>
          <w:szCs w:val="24"/>
        </w:rPr>
        <w:t xml:space="preserve"> are Pronouns</w:t>
      </w: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p>
    <w:p w:rsidR="00990AF6" w:rsidRDefault="00130437" w:rsidP="005A04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That’s right;</w:t>
      </w:r>
      <w:r w:rsidR="00990AF6">
        <w:rPr>
          <w:rFonts w:ascii="Verdana" w:eastAsia="Times New Roman" w:hAnsi="Verdana" w:cs="Times New Roman"/>
          <w:bCs/>
          <w:color w:val="000000"/>
          <w:sz w:val="20"/>
          <w:szCs w:val="20"/>
        </w:rPr>
        <w:t xml:space="preserve"> </w:t>
      </w:r>
      <w:r w:rsidR="00990AF6" w:rsidRPr="00D36EB9">
        <w:rPr>
          <w:rFonts w:ascii="Verdana" w:eastAsia="Times New Roman" w:hAnsi="Verdana" w:cs="Times New Roman"/>
          <w:bCs/>
          <w:color w:val="000000"/>
          <w:sz w:val="20"/>
          <w:szCs w:val="20"/>
          <w:u w:val="single"/>
        </w:rPr>
        <w:t>who</w:t>
      </w:r>
      <w:r w:rsidR="00990AF6">
        <w:rPr>
          <w:rFonts w:ascii="Verdana" w:eastAsia="Times New Roman" w:hAnsi="Verdana" w:cs="Times New Roman"/>
          <w:bCs/>
          <w:color w:val="000000"/>
          <w:sz w:val="20"/>
          <w:szCs w:val="20"/>
        </w:rPr>
        <w:t xml:space="preserve"> and </w:t>
      </w:r>
      <w:r w:rsidR="00990AF6" w:rsidRPr="00D36EB9">
        <w:rPr>
          <w:rFonts w:ascii="Verdana" w:eastAsia="Times New Roman" w:hAnsi="Verdana" w:cs="Times New Roman"/>
          <w:bCs/>
          <w:color w:val="000000"/>
          <w:sz w:val="20"/>
          <w:szCs w:val="20"/>
          <w:u w:val="single"/>
        </w:rPr>
        <w:t>whom</w:t>
      </w:r>
      <w:r w:rsidR="00990AF6">
        <w:rPr>
          <w:rFonts w:ascii="Verdana" w:eastAsia="Times New Roman" w:hAnsi="Verdana" w:cs="Times New Roman"/>
          <w:bCs/>
          <w:color w:val="000000"/>
          <w:sz w:val="20"/>
          <w:szCs w:val="20"/>
        </w:rPr>
        <w:t xml:space="preserve"> are pronouns.  And if you recall, a pronoun is a word that takes the place of a noun.  Sometimes we use pronouns instead of nouns.</w:t>
      </w: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p>
    <w:p w:rsidR="00990AF6" w:rsidRDefault="00990AF6" w:rsidP="005A04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 would not say, “Jesse doesn’t like the principal Ms. Thomas was hired at his school.”  The name </w:t>
      </w:r>
      <w:r w:rsidRPr="00D36EB9">
        <w:rPr>
          <w:rFonts w:ascii="Verdana" w:eastAsia="Times New Roman" w:hAnsi="Verdana" w:cs="Times New Roman"/>
          <w:bCs/>
          <w:color w:val="000000"/>
          <w:sz w:val="20"/>
          <w:szCs w:val="20"/>
          <w:u w:val="single"/>
        </w:rPr>
        <w:t>Ms. Thomas</w:t>
      </w:r>
      <w:r>
        <w:rPr>
          <w:rFonts w:ascii="Verdana" w:eastAsia="Times New Roman" w:hAnsi="Verdana" w:cs="Times New Roman"/>
          <w:bCs/>
          <w:color w:val="000000"/>
          <w:sz w:val="20"/>
          <w:szCs w:val="20"/>
        </w:rPr>
        <w:t xml:space="preserve"> is a noun.  For this sentence to flow, we would write, “Jesse doesn’t like the principal who was hired at his school.”</w:t>
      </w:r>
    </w:p>
    <w:p w:rsidR="00D36EB9" w:rsidRDefault="00D36EB9" w:rsidP="005A040B">
      <w:pPr>
        <w:shd w:val="clear" w:color="auto" w:fill="FFFFFF"/>
        <w:spacing w:after="0" w:line="240" w:lineRule="auto"/>
        <w:rPr>
          <w:rFonts w:ascii="Verdana" w:eastAsia="Times New Roman" w:hAnsi="Verdana" w:cs="Times New Roman"/>
          <w:bCs/>
          <w:color w:val="000000"/>
          <w:sz w:val="20"/>
          <w:szCs w:val="20"/>
        </w:rPr>
      </w:pPr>
    </w:p>
    <w:p w:rsidR="00D36EB9" w:rsidRPr="00AF1B10" w:rsidRDefault="00D36EB9" w:rsidP="005A040B">
      <w:pPr>
        <w:shd w:val="clear" w:color="auto" w:fill="FFFFFF"/>
        <w:spacing w:after="0" w:line="240" w:lineRule="auto"/>
        <w:rPr>
          <w:rFonts w:ascii="Verdana" w:eastAsia="Times New Roman" w:hAnsi="Verdana" w:cs="Times New Roman"/>
          <w:b/>
          <w:bCs/>
          <w:color w:val="000000"/>
          <w:sz w:val="24"/>
          <w:szCs w:val="24"/>
        </w:rPr>
      </w:pPr>
      <w:r w:rsidRPr="00AF1B10">
        <w:rPr>
          <w:rFonts w:ascii="Verdana" w:eastAsia="Times New Roman" w:hAnsi="Verdana" w:cs="Times New Roman"/>
          <w:b/>
          <w:bCs/>
          <w:color w:val="000000"/>
          <w:sz w:val="24"/>
          <w:szCs w:val="24"/>
        </w:rPr>
        <w:t>It All Depends on Case</w:t>
      </w:r>
    </w:p>
    <w:p w:rsidR="00D36EB9" w:rsidRDefault="00D36EB9" w:rsidP="005A040B">
      <w:pPr>
        <w:shd w:val="clear" w:color="auto" w:fill="FFFFFF"/>
        <w:spacing w:after="0" w:line="240" w:lineRule="auto"/>
        <w:rPr>
          <w:rFonts w:ascii="Verdana" w:eastAsia="Times New Roman" w:hAnsi="Verdana" w:cs="Times New Roman"/>
          <w:bCs/>
          <w:color w:val="000000"/>
          <w:sz w:val="20"/>
          <w:szCs w:val="20"/>
        </w:rPr>
      </w:pPr>
    </w:p>
    <w:p w:rsidR="00D36EB9" w:rsidRDefault="00D36EB9" w:rsidP="005A04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 E</w:t>
      </w:r>
      <w:r w:rsidR="00395B06">
        <w:rPr>
          <w:rFonts w:ascii="Verdana" w:eastAsia="Times New Roman" w:hAnsi="Verdana" w:cs="Times New Roman"/>
          <w:bCs/>
          <w:color w:val="000000"/>
          <w:sz w:val="20"/>
          <w:szCs w:val="20"/>
        </w:rPr>
        <w:t>nglish grammar, we have a term</w:t>
      </w:r>
      <w:r>
        <w:rPr>
          <w:rFonts w:ascii="Verdana" w:eastAsia="Times New Roman" w:hAnsi="Verdana" w:cs="Times New Roman"/>
          <w:bCs/>
          <w:color w:val="000000"/>
          <w:sz w:val="20"/>
          <w:szCs w:val="20"/>
        </w:rPr>
        <w:t xml:space="preserve"> called </w:t>
      </w:r>
      <w:r w:rsidRPr="00D6099E">
        <w:rPr>
          <w:rFonts w:ascii="Verdana" w:eastAsia="Times New Roman" w:hAnsi="Verdana" w:cs="Times New Roman"/>
          <w:b/>
          <w:bCs/>
          <w:color w:val="000000"/>
          <w:sz w:val="20"/>
          <w:szCs w:val="20"/>
        </w:rPr>
        <w:t>case</w:t>
      </w:r>
      <w:r>
        <w:rPr>
          <w:rFonts w:ascii="Verdana" w:eastAsia="Times New Roman" w:hAnsi="Verdana" w:cs="Times New Roman"/>
          <w:bCs/>
          <w:color w:val="000000"/>
          <w:sz w:val="20"/>
          <w:szCs w:val="20"/>
        </w:rPr>
        <w:t xml:space="preserve">, which refers to pronouns.  The case of a pronoun can be either </w:t>
      </w:r>
      <w:r w:rsidRPr="009902E4">
        <w:rPr>
          <w:rFonts w:ascii="Verdana" w:eastAsia="Times New Roman" w:hAnsi="Verdana" w:cs="Times New Roman"/>
          <w:b/>
          <w:bCs/>
          <w:color w:val="000000"/>
          <w:sz w:val="20"/>
          <w:szCs w:val="20"/>
        </w:rPr>
        <w:t>subject</w:t>
      </w:r>
      <w:r>
        <w:rPr>
          <w:rFonts w:ascii="Verdana" w:eastAsia="Times New Roman" w:hAnsi="Verdana" w:cs="Times New Roman"/>
          <w:bCs/>
          <w:color w:val="000000"/>
          <w:sz w:val="20"/>
          <w:szCs w:val="20"/>
        </w:rPr>
        <w:t xml:space="preserve"> or </w:t>
      </w:r>
      <w:r w:rsidRPr="009902E4">
        <w:rPr>
          <w:rFonts w:ascii="Verdana" w:eastAsia="Times New Roman" w:hAnsi="Verdana" w:cs="Times New Roman"/>
          <w:b/>
          <w:bCs/>
          <w:color w:val="000000"/>
          <w:sz w:val="20"/>
          <w:szCs w:val="20"/>
        </w:rPr>
        <w:t>object</w:t>
      </w:r>
      <w:r>
        <w:rPr>
          <w:rFonts w:ascii="Verdana" w:eastAsia="Times New Roman" w:hAnsi="Verdana" w:cs="Times New Roman"/>
          <w:bCs/>
          <w:color w:val="000000"/>
          <w:sz w:val="20"/>
          <w:szCs w:val="20"/>
        </w:rPr>
        <w:t>, depending on its use in a sentence.  Take a look at this table.</w:t>
      </w:r>
    </w:p>
    <w:p w:rsidR="00D36EB9" w:rsidRPr="00B52C00" w:rsidRDefault="00D36EB9" w:rsidP="005A040B">
      <w:pPr>
        <w:shd w:val="clear" w:color="auto" w:fill="FFFFFF"/>
        <w:spacing w:after="0" w:line="240" w:lineRule="auto"/>
        <w:rPr>
          <w:rFonts w:ascii="Verdana" w:eastAsia="Times New Roman" w:hAnsi="Verdana" w:cs="Times New Roman"/>
          <w:bCs/>
          <w:color w:val="000000"/>
        </w:rPr>
      </w:pP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r>
    </w:p>
    <w:tbl>
      <w:tblPr>
        <w:tblStyle w:val="TableGrid"/>
        <w:tblW w:w="0" w:type="auto"/>
        <w:tblInd w:w="1638" w:type="dxa"/>
        <w:tblLook w:val="04A0"/>
      </w:tblPr>
      <w:tblGrid>
        <w:gridCol w:w="1497"/>
        <w:gridCol w:w="1383"/>
      </w:tblGrid>
      <w:tr w:rsidR="00D36EB9" w:rsidRPr="00B52C00" w:rsidTr="00D36EB9">
        <w:tc>
          <w:tcPr>
            <w:tcW w:w="1497" w:type="dxa"/>
          </w:tcPr>
          <w:p w:rsidR="00D36EB9" w:rsidRPr="00B52C00" w:rsidRDefault="00D36EB9" w:rsidP="005A040B">
            <w:pPr>
              <w:rPr>
                <w:rFonts w:ascii="Verdana" w:eastAsia="Times New Roman" w:hAnsi="Verdana" w:cs="Times New Roman"/>
                <w:b/>
                <w:bCs/>
                <w:color w:val="000000"/>
                <w:sz w:val="20"/>
                <w:szCs w:val="20"/>
              </w:rPr>
            </w:pPr>
            <w:r w:rsidRPr="00B52C00">
              <w:rPr>
                <w:rFonts w:ascii="Verdana" w:eastAsia="Times New Roman" w:hAnsi="Verdana" w:cs="Times New Roman"/>
                <w:b/>
                <w:bCs/>
                <w:color w:val="000000"/>
                <w:sz w:val="20"/>
                <w:szCs w:val="20"/>
              </w:rPr>
              <w:t>Subject</w:t>
            </w:r>
          </w:p>
        </w:tc>
        <w:tc>
          <w:tcPr>
            <w:tcW w:w="1383" w:type="dxa"/>
          </w:tcPr>
          <w:p w:rsidR="00D36EB9" w:rsidRPr="00B52C00" w:rsidRDefault="00D36EB9" w:rsidP="005A040B">
            <w:pPr>
              <w:rPr>
                <w:rFonts w:ascii="Verdana" w:eastAsia="Times New Roman" w:hAnsi="Verdana" w:cs="Times New Roman"/>
                <w:b/>
                <w:bCs/>
                <w:color w:val="000000"/>
                <w:sz w:val="20"/>
                <w:szCs w:val="20"/>
              </w:rPr>
            </w:pPr>
            <w:r w:rsidRPr="00B52C00">
              <w:rPr>
                <w:rFonts w:ascii="Verdana" w:eastAsia="Times New Roman" w:hAnsi="Verdana" w:cs="Times New Roman"/>
                <w:b/>
                <w:bCs/>
                <w:color w:val="000000"/>
                <w:sz w:val="20"/>
                <w:szCs w:val="20"/>
              </w:rPr>
              <w:t>Object</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I</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me</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he</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him</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she</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her</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we</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us</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they</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them</w:t>
            </w:r>
          </w:p>
        </w:tc>
      </w:tr>
      <w:tr w:rsidR="00D36EB9" w:rsidRPr="00B52C00" w:rsidTr="00D36EB9">
        <w:tc>
          <w:tcPr>
            <w:tcW w:w="1497"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who</w:t>
            </w:r>
          </w:p>
        </w:tc>
        <w:tc>
          <w:tcPr>
            <w:tcW w:w="1383" w:type="dxa"/>
          </w:tcPr>
          <w:p w:rsidR="00D36EB9" w:rsidRPr="00445169" w:rsidRDefault="00D36EB9" w:rsidP="005A040B">
            <w:pPr>
              <w:rPr>
                <w:rFonts w:ascii="Verdana" w:eastAsia="Times New Roman" w:hAnsi="Verdana" w:cs="Times New Roman"/>
                <w:bCs/>
                <w:color w:val="000000"/>
                <w:sz w:val="20"/>
                <w:szCs w:val="20"/>
              </w:rPr>
            </w:pPr>
            <w:r w:rsidRPr="00445169">
              <w:rPr>
                <w:rFonts w:ascii="Verdana" w:eastAsia="Times New Roman" w:hAnsi="Verdana" w:cs="Times New Roman"/>
                <w:bCs/>
                <w:color w:val="000000"/>
                <w:sz w:val="20"/>
                <w:szCs w:val="20"/>
              </w:rPr>
              <w:t>whom</w:t>
            </w:r>
          </w:p>
        </w:tc>
      </w:tr>
    </w:tbl>
    <w:p w:rsidR="00D36EB9" w:rsidRPr="00B52C00" w:rsidRDefault="00D36EB9" w:rsidP="005A040B">
      <w:pPr>
        <w:shd w:val="clear" w:color="auto" w:fill="FFFFFF"/>
        <w:spacing w:after="0" w:line="240" w:lineRule="auto"/>
        <w:rPr>
          <w:rFonts w:ascii="Verdana" w:eastAsia="Times New Roman" w:hAnsi="Verdana" w:cs="Times New Roman"/>
          <w:bCs/>
          <w:color w:val="000000"/>
        </w:rPr>
      </w:pPr>
    </w:p>
    <w:p w:rsidR="00292351" w:rsidRPr="00990AF6" w:rsidRDefault="00292351" w:rsidP="005A040B">
      <w:pPr>
        <w:shd w:val="clear" w:color="auto" w:fill="FFFFFF"/>
        <w:spacing w:after="0" w:line="240" w:lineRule="auto"/>
        <w:rPr>
          <w:rFonts w:ascii="Verdana" w:eastAsia="Times New Roman" w:hAnsi="Verdana" w:cs="Times New Roman"/>
          <w:bCs/>
          <w:color w:val="000000"/>
          <w:sz w:val="20"/>
          <w:szCs w:val="20"/>
        </w:rPr>
      </w:pPr>
    </w:p>
    <w:p w:rsidR="00990AF6" w:rsidRDefault="00D7081E" w:rsidP="005A040B">
      <w:pPr>
        <w:shd w:val="clear" w:color="auto" w:fill="FFFFFF"/>
        <w:spacing w:after="0" w:line="240" w:lineRule="auto"/>
        <w:rPr>
          <w:rFonts w:ascii="Verdana" w:eastAsia="Times New Roman" w:hAnsi="Verdana" w:cs="Times New Roman"/>
          <w:bCs/>
          <w:color w:val="000000"/>
          <w:sz w:val="20"/>
          <w:szCs w:val="20"/>
        </w:rPr>
      </w:pPr>
      <w:proofErr w:type="gramStart"/>
      <w:r>
        <w:rPr>
          <w:rFonts w:ascii="Verdana" w:eastAsia="Times New Roman" w:hAnsi="Verdana" w:cs="Times New Roman"/>
          <w:bCs/>
          <w:color w:val="000000"/>
          <w:sz w:val="20"/>
          <w:szCs w:val="20"/>
        </w:rPr>
        <w:t>The pronoun</w:t>
      </w:r>
      <w:r w:rsidR="00D36EB9">
        <w:rPr>
          <w:rFonts w:ascii="Verdana" w:eastAsia="Times New Roman" w:hAnsi="Verdana" w:cs="Times New Roman"/>
          <w:bCs/>
          <w:color w:val="000000"/>
          <w:sz w:val="20"/>
          <w:szCs w:val="20"/>
        </w:rPr>
        <w:t xml:space="preserve"> </w:t>
      </w:r>
      <w:r w:rsidR="00D36EB9" w:rsidRPr="00D6099E">
        <w:rPr>
          <w:rFonts w:ascii="Verdana" w:eastAsia="Times New Roman" w:hAnsi="Verdana" w:cs="Times New Roman"/>
          <w:bCs/>
          <w:color w:val="000000"/>
          <w:sz w:val="20"/>
          <w:szCs w:val="20"/>
          <w:u w:val="single"/>
        </w:rPr>
        <w:t>who</w:t>
      </w:r>
      <w:r w:rsidR="00D36EB9">
        <w:rPr>
          <w:rFonts w:ascii="Verdana" w:eastAsia="Times New Roman" w:hAnsi="Verdana" w:cs="Times New Roman"/>
          <w:bCs/>
          <w:color w:val="000000"/>
          <w:sz w:val="20"/>
          <w:szCs w:val="20"/>
        </w:rPr>
        <w:t xml:space="preserve"> </w:t>
      </w:r>
      <w:r w:rsidR="00D6099E">
        <w:rPr>
          <w:rFonts w:ascii="Verdana" w:eastAsia="Times New Roman" w:hAnsi="Verdana" w:cs="Times New Roman"/>
          <w:bCs/>
          <w:color w:val="000000"/>
          <w:sz w:val="20"/>
          <w:szCs w:val="20"/>
        </w:rPr>
        <w:t xml:space="preserve">is used as a subject; </w:t>
      </w:r>
      <w:r w:rsidR="00D6099E" w:rsidRPr="00D6099E">
        <w:rPr>
          <w:rFonts w:ascii="Verdana" w:eastAsia="Times New Roman" w:hAnsi="Verdana" w:cs="Times New Roman"/>
          <w:bCs/>
          <w:color w:val="000000"/>
          <w:sz w:val="20"/>
          <w:szCs w:val="20"/>
          <w:u w:val="single"/>
        </w:rPr>
        <w:t>whom</w:t>
      </w:r>
      <w:r w:rsidR="00D6099E">
        <w:rPr>
          <w:rFonts w:ascii="Verdana" w:eastAsia="Times New Roman" w:hAnsi="Verdana" w:cs="Times New Roman"/>
          <w:bCs/>
          <w:color w:val="000000"/>
          <w:sz w:val="20"/>
          <w:szCs w:val="20"/>
        </w:rPr>
        <w:t xml:space="preserve"> is used as an object.</w:t>
      </w:r>
      <w:proofErr w:type="gramEnd"/>
    </w:p>
    <w:p w:rsidR="00D6099E" w:rsidRDefault="00D6099E" w:rsidP="005A040B">
      <w:pPr>
        <w:shd w:val="clear" w:color="auto" w:fill="FFFFFF"/>
        <w:spacing w:after="0" w:line="240" w:lineRule="auto"/>
        <w:rPr>
          <w:rFonts w:ascii="Verdana" w:eastAsia="Times New Roman" w:hAnsi="Verdana" w:cs="Times New Roman"/>
          <w:bCs/>
          <w:color w:val="000000"/>
          <w:sz w:val="20"/>
          <w:szCs w:val="20"/>
        </w:rPr>
      </w:pPr>
    </w:p>
    <w:p w:rsidR="00AF1B10" w:rsidRDefault="00D6099E" w:rsidP="005A040B">
      <w:pPr>
        <w:shd w:val="clear" w:color="auto" w:fill="FFFFFF"/>
        <w:spacing w:after="0" w:line="240" w:lineRule="auto"/>
        <w:rPr>
          <w:rFonts w:ascii="Verdana" w:eastAsia="Times New Roman" w:hAnsi="Verdana" w:cs="Times New Roman"/>
          <w:bCs/>
          <w:color w:val="000000"/>
          <w:sz w:val="20"/>
          <w:szCs w:val="20"/>
        </w:rPr>
      </w:pPr>
      <w:r w:rsidRPr="000E414C">
        <w:rPr>
          <w:rFonts w:ascii="Verdana" w:eastAsia="Times New Roman" w:hAnsi="Verdana" w:cs="Times New Roman"/>
          <w:b/>
          <w:bCs/>
          <w:color w:val="000000"/>
          <w:sz w:val="20"/>
          <w:szCs w:val="20"/>
          <w:u w:val="single"/>
        </w:rPr>
        <w:t>Who</w:t>
      </w:r>
      <w:r w:rsidRPr="000E414C">
        <w:rPr>
          <w:rFonts w:ascii="Verdana" w:eastAsia="Times New Roman" w:hAnsi="Verdana" w:cs="Times New Roman"/>
          <w:b/>
          <w:bCs/>
          <w:color w:val="000000"/>
          <w:sz w:val="20"/>
          <w:szCs w:val="20"/>
        </w:rPr>
        <w:t xml:space="preserve"> used correctly</w:t>
      </w:r>
      <w:r>
        <w:rPr>
          <w:rFonts w:ascii="Verdana" w:eastAsia="Times New Roman" w:hAnsi="Verdana" w:cs="Times New Roman"/>
          <w:bCs/>
          <w:color w:val="000000"/>
          <w:sz w:val="20"/>
          <w:szCs w:val="20"/>
        </w:rPr>
        <w:t>:  Janice is the student who has read the most books.</w:t>
      </w:r>
    </w:p>
    <w:p w:rsidR="000E414C" w:rsidRDefault="000E414C" w:rsidP="005A040B">
      <w:pPr>
        <w:shd w:val="clear" w:color="auto" w:fill="FFFFFF"/>
        <w:spacing w:after="0" w:line="240" w:lineRule="auto"/>
        <w:rPr>
          <w:rFonts w:ascii="Verdana" w:eastAsia="Times New Roman" w:hAnsi="Verdana" w:cs="Times New Roman"/>
          <w:bCs/>
          <w:color w:val="000000"/>
          <w:sz w:val="20"/>
          <w:szCs w:val="20"/>
        </w:rPr>
      </w:pPr>
    </w:p>
    <w:p w:rsidR="00AF1B10" w:rsidRPr="00D6099E" w:rsidRDefault="00AF1B10" w:rsidP="005A040B">
      <w:pPr>
        <w:shd w:val="clear" w:color="auto" w:fill="FFFFFF"/>
        <w:spacing w:after="0" w:line="240" w:lineRule="auto"/>
        <w:rPr>
          <w:rFonts w:ascii="Verdana" w:eastAsia="Times New Roman" w:hAnsi="Verdana" w:cs="Times New Roman"/>
          <w:bCs/>
          <w:color w:val="000000"/>
          <w:sz w:val="20"/>
          <w:szCs w:val="20"/>
        </w:rPr>
      </w:pPr>
      <w:proofErr w:type="gramStart"/>
      <w:r w:rsidRPr="000E414C">
        <w:rPr>
          <w:rFonts w:ascii="Verdana" w:eastAsia="Times New Roman" w:hAnsi="Verdana" w:cs="Times New Roman"/>
          <w:b/>
          <w:bCs/>
          <w:color w:val="000000"/>
          <w:sz w:val="20"/>
          <w:szCs w:val="20"/>
          <w:u w:val="single"/>
        </w:rPr>
        <w:t>Whom</w:t>
      </w:r>
      <w:proofErr w:type="gramEnd"/>
      <w:r w:rsidRPr="000E414C">
        <w:rPr>
          <w:rFonts w:ascii="Verdana" w:eastAsia="Times New Roman" w:hAnsi="Verdana" w:cs="Times New Roman"/>
          <w:b/>
          <w:bCs/>
          <w:color w:val="000000"/>
          <w:sz w:val="20"/>
          <w:szCs w:val="20"/>
        </w:rPr>
        <w:t xml:space="preserve"> used correctly</w:t>
      </w:r>
      <w:r>
        <w:rPr>
          <w:rFonts w:ascii="Verdana" w:eastAsia="Times New Roman" w:hAnsi="Verdana" w:cs="Times New Roman"/>
          <w:bCs/>
          <w:color w:val="000000"/>
          <w:sz w:val="20"/>
          <w:szCs w:val="20"/>
        </w:rPr>
        <w:t>:  Janice is the student whom the teachers picked as outstanding.</w:t>
      </w:r>
    </w:p>
    <w:p w:rsidR="00990AF6" w:rsidRDefault="00990AF6" w:rsidP="005A040B">
      <w:pPr>
        <w:shd w:val="clear" w:color="auto" w:fill="FFFFFF"/>
        <w:spacing w:after="0" w:line="240" w:lineRule="auto"/>
        <w:rPr>
          <w:rFonts w:ascii="Verdana" w:eastAsia="Times New Roman" w:hAnsi="Verdana" w:cs="Times New Roman"/>
          <w:b/>
          <w:bCs/>
          <w:color w:val="000000"/>
          <w:sz w:val="20"/>
          <w:szCs w:val="20"/>
        </w:rPr>
      </w:pPr>
    </w:p>
    <w:p w:rsidR="00AF1B10" w:rsidRPr="00AF1B10" w:rsidRDefault="00AF1B10" w:rsidP="00D6099E">
      <w:pPr>
        <w:shd w:val="clear" w:color="auto" w:fill="FFFFFF"/>
        <w:spacing w:after="0" w:line="240" w:lineRule="auto"/>
        <w:rPr>
          <w:rFonts w:ascii="Verdana" w:eastAsia="Times New Roman" w:hAnsi="Verdana" w:cs="Times New Roman"/>
          <w:b/>
          <w:color w:val="000000"/>
          <w:sz w:val="24"/>
          <w:szCs w:val="24"/>
        </w:rPr>
      </w:pPr>
      <w:r w:rsidRPr="00AF1B10">
        <w:rPr>
          <w:rFonts w:ascii="Verdana" w:eastAsia="Times New Roman" w:hAnsi="Verdana" w:cs="Times New Roman"/>
          <w:b/>
          <w:color w:val="000000"/>
          <w:sz w:val="24"/>
          <w:szCs w:val="24"/>
        </w:rPr>
        <w:t>How Can I Determine Which One to Use?</w:t>
      </w: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Break up the sentence into two parts.</w:t>
      </w: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t>Janice is the student.  She (Janice) has read the most books.</w:t>
      </w: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t>Janice is the student.  The teachers picked her (Janice) as outstanding.</w:t>
      </w: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p>
    <w:p w:rsidR="00AF1B10" w:rsidRDefault="00130437" w:rsidP="00D6099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you use </w:t>
      </w:r>
      <w:proofErr w:type="gramStart"/>
      <w:r w:rsidR="00AF1B10" w:rsidRPr="00C62188">
        <w:rPr>
          <w:rFonts w:ascii="Verdana" w:eastAsia="Times New Roman" w:hAnsi="Verdana" w:cs="Times New Roman"/>
          <w:color w:val="000000"/>
          <w:sz w:val="20"/>
          <w:szCs w:val="20"/>
          <w:u w:val="single"/>
        </w:rPr>
        <w:t>I</w:t>
      </w:r>
      <w:r w:rsidR="00AF1B10">
        <w:rPr>
          <w:rFonts w:ascii="Verdana" w:eastAsia="Times New Roman" w:hAnsi="Verdana" w:cs="Times New Roman"/>
          <w:color w:val="000000"/>
          <w:sz w:val="20"/>
          <w:szCs w:val="20"/>
        </w:rPr>
        <w:t xml:space="preserve">, </w:t>
      </w:r>
      <w:r w:rsidR="00AF1B10" w:rsidRPr="00C62188">
        <w:rPr>
          <w:rFonts w:ascii="Verdana" w:eastAsia="Times New Roman" w:hAnsi="Verdana" w:cs="Times New Roman"/>
          <w:color w:val="000000"/>
          <w:sz w:val="20"/>
          <w:szCs w:val="20"/>
          <w:u w:val="single"/>
        </w:rPr>
        <w:t>he</w:t>
      </w:r>
      <w:r w:rsidR="00AF1B10">
        <w:rPr>
          <w:rFonts w:ascii="Verdana" w:eastAsia="Times New Roman" w:hAnsi="Verdana" w:cs="Times New Roman"/>
          <w:color w:val="000000"/>
          <w:sz w:val="20"/>
          <w:szCs w:val="20"/>
        </w:rPr>
        <w:t xml:space="preserve">, </w:t>
      </w:r>
      <w:r w:rsidR="00AF1B10" w:rsidRPr="00C62188">
        <w:rPr>
          <w:rFonts w:ascii="Verdana" w:eastAsia="Times New Roman" w:hAnsi="Verdana" w:cs="Times New Roman"/>
          <w:color w:val="000000"/>
          <w:sz w:val="20"/>
          <w:szCs w:val="20"/>
          <w:u w:val="single"/>
        </w:rPr>
        <w:t>she</w:t>
      </w:r>
      <w:r w:rsidR="00AF1B10">
        <w:rPr>
          <w:rFonts w:ascii="Verdana" w:eastAsia="Times New Roman" w:hAnsi="Verdana" w:cs="Times New Roman"/>
          <w:color w:val="000000"/>
          <w:sz w:val="20"/>
          <w:szCs w:val="20"/>
        </w:rPr>
        <w:t xml:space="preserve">, </w:t>
      </w:r>
      <w:r w:rsidRPr="00C62188">
        <w:rPr>
          <w:rFonts w:ascii="Verdana" w:eastAsia="Times New Roman" w:hAnsi="Verdana" w:cs="Times New Roman"/>
          <w:color w:val="000000"/>
          <w:sz w:val="20"/>
          <w:szCs w:val="20"/>
          <w:u w:val="single"/>
        </w:rPr>
        <w:t>we</w:t>
      </w:r>
      <w:r>
        <w:rPr>
          <w:rFonts w:ascii="Verdana" w:eastAsia="Times New Roman" w:hAnsi="Verdana" w:cs="Times New Roman"/>
          <w:color w:val="000000"/>
          <w:sz w:val="20"/>
          <w:szCs w:val="20"/>
        </w:rPr>
        <w:t xml:space="preserve">, </w:t>
      </w:r>
      <w:r w:rsidR="00AF1B10">
        <w:rPr>
          <w:rFonts w:ascii="Verdana" w:eastAsia="Times New Roman" w:hAnsi="Verdana" w:cs="Times New Roman"/>
          <w:color w:val="000000"/>
          <w:sz w:val="20"/>
          <w:szCs w:val="20"/>
        </w:rPr>
        <w:t xml:space="preserve">or </w:t>
      </w:r>
      <w:r w:rsidR="00AF1B10" w:rsidRPr="00C62188">
        <w:rPr>
          <w:rFonts w:ascii="Verdana" w:eastAsia="Times New Roman" w:hAnsi="Verdana" w:cs="Times New Roman"/>
          <w:color w:val="000000"/>
          <w:sz w:val="20"/>
          <w:szCs w:val="20"/>
          <w:u w:val="single"/>
        </w:rPr>
        <w:t>they</w:t>
      </w:r>
      <w:proofErr w:type="gramEnd"/>
      <w:r w:rsidR="00AF1B10">
        <w:rPr>
          <w:rFonts w:ascii="Verdana" w:eastAsia="Times New Roman" w:hAnsi="Verdana" w:cs="Times New Roman"/>
          <w:color w:val="000000"/>
          <w:sz w:val="20"/>
          <w:szCs w:val="20"/>
        </w:rPr>
        <w:t xml:space="preserve">, then the correct form is </w:t>
      </w:r>
      <w:r w:rsidR="00AF1B10" w:rsidRPr="00AF1B10">
        <w:rPr>
          <w:rFonts w:ascii="Verdana" w:eastAsia="Times New Roman" w:hAnsi="Verdana" w:cs="Times New Roman"/>
          <w:color w:val="000000"/>
          <w:sz w:val="20"/>
          <w:szCs w:val="20"/>
          <w:u w:val="single"/>
        </w:rPr>
        <w:t>who</w:t>
      </w:r>
      <w:r w:rsidR="00AF1B10">
        <w:rPr>
          <w:rFonts w:ascii="Verdana" w:eastAsia="Times New Roman" w:hAnsi="Verdana" w:cs="Times New Roman"/>
          <w:color w:val="000000"/>
          <w:sz w:val="20"/>
          <w:szCs w:val="20"/>
        </w:rPr>
        <w:t>.</w:t>
      </w:r>
    </w:p>
    <w:p w:rsidR="00AF1B10" w:rsidRDefault="00AF1B10" w:rsidP="00D6099E">
      <w:pPr>
        <w:shd w:val="clear" w:color="auto" w:fill="FFFFFF"/>
        <w:spacing w:after="0" w:line="240" w:lineRule="auto"/>
        <w:rPr>
          <w:rFonts w:ascii="Verdana" w:eastAsia="Times New Roman" w:hAnsi="Verdana" w:cs="Times New Roman"/>
          <w:color w:val="000000"/>
          <w:sz w:val="20"/>
          <w:szCs w:val="20"/>
        </w:rPr>
      </w:pPr>
    </w:p>
    <w:p w:rsidR="00AF1B10" w:rsidRDefault="00AF1B10"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you use </w:t>
      </w:r>
      <w:r w:rsidR="00130437" w:rsidRPr="0012016C">
        <w:rPr>
          <w:rFonts w:ascii="Verdana" w:eastAsia="Times New Roman" w:hAnsi="Verdana" w:cs="Times New Roman"/>
          <w:color w:val="000000"/>
          <w:sz w:val="20"/>
          <w:szCs w:val="20"/>
          <w:u w:val="single"/>
        </w:rPr>
        <w:t>me</w:t>
      </w:r>
      <w:r w:rsidR="00130437">
        <w:rPr>
          <w:rFonts w:ascii="Verdana" w:eastAsia="Times New Roman" w:hAnsi="Verdana" w:cs="Times New Roman"/>
          <w:color w:val="000000"/>
          <w:sz w:val="20"/>
          <w:szCs w:val="20"/>
        </w:rPr>
        <w:t xml:space="preserve">, </w:t>
      </w:r>
      <w:r w:rsidRPr="0012016C">
        <w:rPr>
          <w:rFonts w:ascii="Verdana" w:eastAsia="Times New Roman" w:hAnsi="Verdana" w:cs="Times New Roman"/>
          <w:color w:val="000000"/>
          <w:sz w:val="20"/>
          <w:szCs w:val="20"/>
          <w:u w:val="single"/>
        </w:rPr>
        <w:t>him</w:t>
      </w:r>
      <w:r>
        <w:rPr>
          <w:rFonts w:ascii="Verdana" w:eastAsia="Times New Roman" w:hAnsi="Verdana" w:cs="Times New Roman"/>
          <w:color w:val="000000"/>
          <w:sz w:val="20"/>
          <w:szCs w:val="20"/>
        </w:rPr>
        <w:t xml:space="preserve">, </w:t>
      </w:r>
      <w:r w:rsidRPr="0012016C">
        <w:rPr>
          <w:rFonts w:ascii="Verdana" w:eastAsia="Times New Roman" w:hAnsi="Verdana" w:cs="Times New Roman"/>
          <w:color w:val="000000"/>
          <w:sz w:val="20"/>
          <w:szCs w:val="20"/>
          <w:u w:val="single"/>
        </w:rPr>
        <w:t>her</w:t>
      </w:r>
      <w:r>
        <w:rPr>
          <w:rFonts w:ascii="Verdana" w:eastAsia="Times New Roman" w:hAnsi="Verdana" w:cs="Times New Roman"/>
          <w:color w:val="000000"/>
          <w:sz w:val="20"/>
          <w:szCs w:val="20"/>
        </w:rPr>
        <w:t xml:space="preserve">, </w:t>
      </w:r>
      <w:r w:rsidR="00130437" w:rsidRPr="0012016C">
        <w:rPr>
          <w:rFonts w:ascii="Verdana" w:eastAsia="Times New Roman" w:hAnsi="Verdana" w:cs="Times New Roman"/>
          <w:color w:val="000000"/>
          <w:sz w:val="20"/>
          <w:szCs w:val="20"/>
          <w:u w:val="single"/>
        </w:rPr>
        <w:t>us</w:t>
      </w:r>
      <w:r w:rsidR="0013043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or </w:t>
      </w:r>
      <w:r w:rsidRPr="0012016C">
        <w:rPr>
          <w:rFonts w:ascii="Verdana" w:eastAsia="Times New Roman" w:hAnsi="Verdana" w:cs="Times New Roman"/>
          <w:color w:val="000000"/>
          <w:sz w:val="20"/>
          <w:szCs w:val="20"/>
          <w:u w:val="single"/>
        </w:rPr>
        <w:t>them</w:t>
      </w:r>
      <w:r>
        <w:rPr>
          <w:rFonts w:ascii="Verdana" w:eastAsia="Times New Roman" w:hAnsi="Verdana" w:cs="Times New Roman"/>
          <w:color w:val="000000"/>
          <w:sz w:val="20"/>
          <w:szCs w:val="20"/>
        </w:rPr>
        <w:t xml:space="preserve">, then the correct form is </w:t>
      </w:r>
      <w:proofErr w:type="gramStart"/>
      <w:r w:rsidRPr="00AF1B10">
        <w:rPr>
          <w:rFonts w:ascii="Verdana" w:eastAsia="Times New Roman" w:hAnsi="Verdana" w:cs="Times New Roman"/>
          <w:color w:val="000000"/>
          <w:sz w:val="20"/>
          <w:szCs w:val="20"/>
          <w:u w:val="single"/>
        </w:rPr>
        <w:t>whom</w:t>
      </w:r>
      <w:proofErr w:type="gramEnd"/>
      <w:r>
        <w:rPr>
          <w:rFonts w:ascii="Verdana" w:eastAsia="Times New Roman" w:hAnsi="Verdana" w:cs="Times New Roman"/>
          <w:color w:val="000000"/>
          <w:sz w:val="20"/>
          <w:szCs w:val="20"/>
        </w:rPr>
        <w:t>.  </w:t>
      </w:r>
    </w:p>
    <w:p w:rsidR="00AF1B10" w:rsidRDefault="00AF1B10" w:rsidP="005A040B">
      <w:pPr>
        <w:shd w:val="clear" w:color="auto" w:fill="FFFFFF"/>
        <w:spacing w:after="0" w:line="240" w:lineRule="auto"/>
        <w:rPr>
          <w:rFonts w:ascii="Verdana" w:eastAsia="Times New Roman" w:hAnsi="Verdana" w:cs="Times New Roman"/>
          <w:color w:val="000000"/>
          <w:sz w:val="20"/>
          <w:szCs w:val="20"/>
        </w:rPr>
      </w:pPr>
    </w:p>
    <w:p w:rsidR="00AF1B10" w:rsidRDefault="00AF1B10" w:rsidP="005A040B">
      <w:pPr>
        <w:shd w:val="clear" w:color="auto" w:fill="FFFFFF"/>
        <w:spacing w:after="0" w:line="240" w:lineRule="auto"/>
        <w:rPr>
          <w:rFonts w:ascii="Verdana" w:eastAsia="Times New Roman" w:hAnsi="Verdana" w:cs="Times New Roman"/>
          <w:color w:val="000000"/>
          <w:sz w:val="20"/>
          <w:szCs w:val="20"/>
        </w:rPr>
      </w:pPr>
      <w:r w:rsidRPr="000E414C">
        <w:rPr>
          <w:rFonts w:ascii="Verdana" w:eastAsia="Times New Roman" w:hAnsi="Verdana" w:cs="Times New Roman"/>
          <w:b/>
          <w:color w:val="000000"/>
          <w:sz w:val="20"/>
          <w:szCs w:val="20"/>
        </w:rPr>
        <w:t>R</w:t>
      </w:r>
      <w:r w:rsidR="00130437" w:rsidRPr="000E414C">
        <w:rPr>
          <w:rFonts w:ascii="Verdana" w:eastAsia="Times New Roman" w:hAnsi="Verdana" w:cs="Times New Roman"/>
          <w:b/>
          <w:color w:val="000000"/>
          <w:sz w:val="20"/>
          <w:szCs w:val="20"/>
        </w:rPr>
        <w:t>ule of thumb</w:t>
      </w:r>
      <w:r w:rsidR="00130437">
        <w:rPr>
          <w:rFonts w:ascii="Verdana" w:eastAsia="Times New Roman" w:hAnsi="Verdana" w:cs="Times New Roman"/>
          <w:color w:val="000000"/>
          <w:sz w:val="20"/>
          <w:szCs w:val="20"/>
        </w:rPr>
        <w:t xml:space="preserve">:  Generally, if you can omit the </w:t>
      </w:r>
      <w:r w:rsidR="00130437" w:rsidRPr="000E414C">
        <w:rPr>
          <w:rFonts w:ascii="Verdana" w:eastAsia="Times New Roman" w:hAnsi="Verdana" w:cs="Times New Roman"/>
          <w:color w:val="000000"/>
          <w:sz w:val="20"/>
          <w:szCs w:val="20"/>
          <w:u w:val="single"/>
        </w:rPr>
        <w:t>who/whom</w:t>
      </w:r>
      <w:r w:rsidR="000E414C">
        <w:rPr>
          <w:rFonts w:ascii="Verdana" w:eastAsia="Times New Roman" w:hAnsi="Verdana" w:cs="Times New Roman"/>
          <w:color w:val="000000"/>
          <w:sz w:val="20"/>
          <w:szCs w:val="20"/>
        </w:rPr>
        <w:t xml:space="preserve"> entirely, the correct form is </w:t>
      </w:r>
      <w:proofErr w:type="gramStart"/>
      <w:r w:rsidR="000E414C" w:rsidRPr="000E414C">
        <w:rPr>
          <w:rFonts w:ascii="Verdana" w:eastAsia="Times New Roman" w:hAnsi="Verdana" w:cs="Times New Roman"/>
          <w:color w:val="000000"/>
          <w:sz w:val="20"/>
          <w:szCs w:val="20"/>
          <w:u w:val="single"/>
        </w:rPr>
        <w:t>whom</w:t>
      </w:r>
      <w:proofErr w:type="gramEnd"/>
      <w:r w:rsidR="000E414C">
        <w:rPr>
          <w:rFonts w:ascii="Verdana" w:eastAsia="Times New Roman" w:hAnsi="Verdana" w:cs="Times New Roman"/>
          <w:color w:val="000000"/>
          <w:sz w:val="20"/>
          <w:szCs w:val="20"/>
        </w:rPr>
        <w:t xml:space="preserve">.  If you need it, then it’s </w:t>
      </w:r>
      <w:r w:rsidR="000E414C" w:rsidRPr="000E414C">
        <w:rPr>
          <w:rFonts w:ascii="Verdana" w:eastAsia="Times New Roman" w:hAnsi="Verdana" w:cs="Times New Roman"/>
          <w:color w:val="000000"/>
          <w:sz w:val="20"/>
          <w:szCs w:val="20"/>
          <w:u w:val="single"/>
        </w:rPr>
        <w:t>who</w:t>
      </w:r>
      <w:r w:rsidR="000E414C">
        <w:rPr>
          <w:rFonts w:ascii="Verdana" w:eastAsia="Times New Roman" w:hAnsi="Verdana" w:cs="Times New Roman"/>
          <w:color w:val="000000"/>
          <w:sz w:val="20"/>
          <w:szCs w:val="20"/>
        </w:rPr>
        <w:t>.</w:t>
      </w:r>
    </w:p>
    <w:p w:rsidR="00AF1B10" w:rsidRDefault="00AF1B10" w:rsidP="005A040B">
      <w:pPr>
        <w:shd w:val="clear" w:color="auto" w:fill="FFFFFF"/>
        <w:spacing w:after="0" w:line="240" w:lineRule="auto"/>
        <w:rPr>
          <w:rFonts w:ascii="Verdana" w:eastAsia="Times New Roman" w:hAnsi="Verdana" w:cs="Times New Roman"/>
          <w:color w:val="000000"/>
          <w:sz w:val="20"/>
          <w:szCs w:val="20"/>
        </w:rPr>
      </w:pPr>
    </w:p>
    <w:p w:rsidR="000E414C" w:rsidRDefault="000E414C"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Example:  Janice is the student the teachers picked as outstanding.  (Sentence makes sense without the </w:t>
      </w:r>
      <w:r w:rsidRPr="000E414C">
        <w:rPr>
          <w:rFonts w:ascii="Verdana" w:eastAsia="Times New Roman" w:hAnsi="Verdana" w:cs="Times New Roman"/>
          <w:color w:val="000000"/>
          <w:sz w:val="20"/>
          <w:szCs w:val="20"/>
          <w:u w:val="single"/>
        </w:rPr>
        <w:t>who/whom</w:t>
      </w:r>
      <w:r>
        <w:rPr>
          <w:rFonts w:ascii="Verdana" w:eastAsia="Times New Roman" w:hAnsi="Verdana" w:cs="Times New Roman"/>
          <w:color w:val="000000"/>
          <w:sz w:val="20"/>
          <w:szCs w:val="20"/>
        </w:rPr>
        <w:t xml:space="preserve"> structure, so the correct form is </w:t>
      </w:r>
      <w:proofErr w:type="gramStart"/>
      <w:r w:rsidRPr="000E414C">
        <w:rPr>
          <w:rFonts w:ascii="Verdana" w:eastAsia="Times New Roman" w:hAnsi="Verdana" w:cs="Times New Roman"/>
          <w:color w:val="000000"/>
          <w:sz w:val="20"/>
          <w:szCs w:val="20"/>
          <w:u w:val="single"/>
        </w:rPr>
        <w:t>whom</w:t>
      </w:r>
      <w:proofErr w:type="gramEnd"/>
      <w:r>
        <w:rPr>
          <w:rFonts w:ascii="Verdana" w:eastAsia="Times New Roman" w:hAnsi="Verdana" w:cs="Times New Roman"/>
          <w:color w:val="000000"/>
          <w:sz w:val="20"/>
          <w:szCs w:val="20"/>
        </w:rPr>
        <w:t>.</w:t>
      </w:r>
      <w:r w:rsidR="00C05D79">
        <w:rPr>
          <w:rFonts w:ascii="Verdana" w:eastAsia="Times New Roman" w:hAnsi="Verdana" w:cs="Times New Roman"/>
          <w:color w:val="000000"/>
          <w:sz w:val="20"/>
          <w:szCs w:val="20"/>
        </w:rPr>
        <w:t>)</w:t>
      </w:r>
    </w:p>
    <w:p w:rsidR="000E414C" w:rsidRDefault="000E414C" w:rsidP="005A040B">
      <w:pPr>
        <w:shd w:val="clear" w:color="auto" w:fill="FFFFFF"/>
        <w:spacing w:after="0" w:line="240" w:lineRule="auto"/>
        <w:rPr>
          <w:rFonts w:ascii="Verdana" w:eastAsia="Times New Roman" w:hAnsi="Verdana" w:cs="Times New Roman"/>
          <w:color w:val="000000"/>
          <w:sz w:val="20"/>
          <w:szCs w:val="20"/>
        </w:rPr>
      </w:pPr>
    </w:p>
    <w:p w:rsidR="0002573E" w:rsidRDefault="0002573E" w:rsidP="00421356">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p w:rsidR="00421356" w:rsidRPr="0002573E" w:rsidRDefault="00421356" w:rsidP="0042135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lastRenderedPageBreak/>
        <w:t>Grammar Worksheets</w:t>
      </w:r>
      <w:r w:rsidRPr="00627FE5">
        <w:rPr>
          <w:rFonts w:ascii="Verdana" w:eastAsia="Times New Roman" w:hAnsi="Verdana" w:cs="Times New Roman"/>
          <w:color w:val="000000"/>
          <w:sz w:val="24"/>
          <w:szCs w:val="24"/>
        </w:rPr>
        <w:t>:  </w:t>
      </w:r>
      <w:r w:rsidRPr="00990AF6">
        <w:rPr>
          <w:rFonts w:ascii="Verdana" w:eastAsia="Times New Roman" w:hAnsi="Verdana" w:cs="Times New Roman"/>
          <w:color w:val="000000"/>
          <w:sz w:val="24"/>
          <w:szCs w:val="24"/>
          <w:u w:val="single"/>
        </w:rPr>
        <w:t>Who</w:t>
      </w:r>
      <w:r>
        <w:rPr>
          <w:rFonts w:ascii="Verdana" w:eastAsia="Times New Roman" w:hAnsi="Verdana" w:cs="Times New Roman"/>
          <w:color w:val="000000"/>
          <w:sz w:val="24"/>
          <w:szCs w:val="24"/>
        </w:rPr>
        <w:t xml:space="preserve"> or </w:t>
      </w:r>
      <w:r w:rsidRPr="00990AF6">
        <w:rPr>
          <w:rFonts w:ascii="Verdana" w:eastAsia="Times New Roman" w:hAnsi="Verdana" w:cs="Times New Roman"/>
          <w:color w:val="000000"/>
          <w:sz w:val="24"/>
          <w:szCs w:val="24"/>
          <w:u w:val="single"/>
        </w:rPr>
        <w:t>Whom</w:t>
      </w:r>
      <w:r>
        <w:rPr>
          <w:rFonts w:ascii="Verdana" w:eastAsia="Times New Roman" w:hAnsi="Verdana" w:cs="Times New Roman"/>
          <w:color w:val="000000"/>
          <w:sz w:val="24"/>
          <w:szCs w:val="24"/>
        </w:rPr>
        <w:t>?</w:t>
      </w:r>
    </w:p>
    <w:p w:rsidR="00421356" w:rsidRPr="00627FE5" w:rsidRDefault="00421356" w:rsidP="00421356">
      <w:pPr>
        <w:shd w:val="clear" w:color="auto" w:fill="FFFFFF"/>
        <w:spacing w:after="0" w:line="240" w:lineRule="auto"/>
        <w:rPr>
          <w:rFonts w:ascii="Verdana" w:eastAsia="Times New Roman" w:hAnsi="Verdana" w:cs="Times New Roman"/>
          <w:color w:val="000000"/>
          <w:sz w:val="20"/>
          <w:szCs w:val="20"/>
        </w:rPr>
      </w:pPr>
      <w:hyperlink r:id="rId5" w:history="1">
        <w:r w:rsidRPr="003915BB">
          <w:rPr>
            <w:rStyle w:val="Hyperlink"/>
            <w:rFonts w:ascii="Verdana" w:eastAsia="Times New Roman" w:hAnsi="Verdana" w:cs="Times New Roman"/>
            <w:sz w:val="24"/>
            <w:szCs w:val="24"/>
          </w:rPr>
          <w:t>http://www.grammar-worksheets.com</w:t>
        </w:r>
      </w:hyperlink>
    </w:p>
    <w:p w:rsidR="00421356" w:rsidRDefault="00421356" w:rsidP="00421356">
      <w:pPr>
        <w:shd w:val="clear" w:color="auto" w:fill="FFFFFF"/>
        <w:spacing w:after="0" w:line="240" w:lineRule="auto"/>
        <w:rPr>
          <w:rFonts w:ascii="Verdana" w:eastAsia="Times New Roman" w:hAnsi="Verdana" w:cs="Times New Roman"/>
          <w:color w:val="000000"/>
          <w:sz w:val="24"/>
          <w:szCs w:val="24"/>
        </w:rPr>
      </w:pPr>
    </w:p>
    <w:p w:rsidR="004048C0" w:rsidRPr="004048C0" w:rsidRDefault="004048C0" w:rsidP="00D6099E">
      <w:pPr>
        <w:shd w:val="clear" w:color="auto" w:fill="FFFFFF"/>
        <w:spacing w:after="0" w:line="240" w:lineRule="auto"/>
        <w:rPr>
          <w:rFonts w:ascii="Verdana" w:eastAsia="Times New Roman" w:hAnsi="Verdana" w:cs="Times New Roman"/>
          <w:b/>
          <w:color w:val="000000"/>
          <w:sz w:val="24"/>
          <w:szCs w:val="24"/>
        </w:rPr>
      </w:pPr>
      <w:r w:rsidRPr="004048C0">
        <w:rPr>
          <w:rFonts w:ascii="Verdana" w:eastAsia="Times New Roman" w:hAnsi="Verdana" w:cs="Times New Roman"/>
          <w:b/>
          <w:color w:val="000000"/>
          <w:sz w:val="24"/>
          <w:szCs w:val="24"/>
        </w:rPr>
        <w:t xml:space="preserve">So What </w:t>
      </w:r>
      <w:proofErr w:type="gramStart"/>
      <w:r w:rsidRPr="004048C0">
        <w:rPr>
          <w:rFonts w:ascii="Verdana" w:eastAsia="Times New Roman" w:hAnsi="Verdana" w:cs="Times New Roman"/>
          <w:b/>
          <w:color w:val="000000"/>
          <w:sz w:val="24"/>
          <w:szCs w:val="24"/>
        </w:rPr>
        <w:t>About</w:t>
      </w:r>
      <w:proofErr w:type="gramEnd"/>
      <w:r w:rsidRPr="004048C0">
        <w:rPr>
          <w:rFonts w:ascii="Verdana" w:eastAsia="Times New Roman" w:hAnsi="Verdana" w:cs="Times New Roman"/>
          <w:b/>
          <w:color w:val="000000"/>
          <w:sz w:val="24"/>
          <w:szCs w:val="24"/>
        </w:rPr>
        <w:t xml:space="preserve"> Questions?</w:t>
      </w:r>
    </w:p>
    <w:p w:rsidR="004048C0" w:rsidRDefault="004048C0" w:rsidP="00D6099E">
      <w:pPr>
        <w:shd w:val="clear" w:color="auto" w:fill="FFFFFF"/>
        <w:spacing w:after="0" w:line="240" w:lineRule="auto"/>
        <w:rPr>
          <w:rFonts w:ascii="Verdana" w:eastAsia="Times New Roman" w:hAnsi="Verdana" w:cs="Times New Roman"/>
          <w:color w:val="000000"/>
          <w:sz w:val="24"/>
          <w:szCs w:val="24"/>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For questions, turn the question into a statement and follow the suggestion from the previous page.</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Example:  (Who, Whom) should I invite to the dance?</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I should invite – her –</w:t>
      </w:r>
      <w:r w:rsidR="00CC7486">
        <w:rPr>
          <w:rFonts w:ascii="Verdana" w:eastAsia="Times New Roman" w:hAnsi="Verdana" w:cs="Times New Roman"/>
          <w:bCs/>
          <w:color w:val="000000"/>
          <w:sz w:val="20"/>
          <w:szCs w:val="20"/>
        </w:rPr>
        <w:t xml:space="preserve"> to the dance</w:t>
      </w:r>
      <w:r>
        <w:rPr>
          <w:rFonts w:ascii="Verdana" w:eastAsia="Times New Roman" w:hAnsi="Verdana" w:cs="Times New Roman"/>
          <w:bCs/>
          <w:color w:val="000000"/>
          <w:sz w:val="20"/>
          <w:szCs w:val="20"/>
        </w:rPr>
        <w:t>.</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When you turn the question into a statement, you use the pronoun </w:t>
      </w:r>
      <w:r w:rsidRPr="004048C0">
        <w:rPr>
          <w:rFonts w:ascii="Verdana" w:eastAsia="Times New Roman" w:hAnsi="Verdana" w:cs="Times New Roman"/>
          <w:bCs/>
          <w:color w:val="000000"/>
          <w:sz w:val="20"/>
          <w:szCs w:val="20"/>
          <w:u w:val="single"/>
        </w:rPr>
        <w:t>her</w:t>
      </w:r>
      <w:r>
        <w:rPr>
          <w:rFonts w:ascii="Verdana" w:eastAsia="Times New Roman" w:hAnsi="Verdana" w:cs="Times New Roman"/>
          <w:bCs/>
          <w:color w:val="000000"/>
          <w:sz w:val="20"/>
          <w:szCs w:val="20"/>
        </w:rPr>
        <w:t xml:space="preserve">, so </w:t>
      </w:r>
      <w:r w:rsidRPr="004048C0">
        <w:rPr>
          <w:rFonts w:ascii="Verdana" w:eastAsia="Times New Roman" w:hAnsi="Verdana" w:cs="Times New Roman"/>
          <w:bCs/>
          <w:color w:val="000000"/>
          <w:sz w:val="20"/>
          <w:szCs w:val="20"/>
          <w:u w:val="single"/>
        </w:rPr>
        <w:t>whom</w:t>
      </w:r>
      <w:r>
        <w:rPr>
          <w:rFonts w:ascii="Verdana" w:eastAsia="Times New Roman" w:hAnsi="Verdana" w:cs="Times New Roman"/>
          <w:bCs/>
          <w:color w:val="000000"/>
          <w:sz w:val="20"/>
          <w:szCs w:val="20"/>
        </w:rPr>
        <w:t xml:space="preserve"> is correct.</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Example:  (Who, Whom) is the president of student government?</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She is the president of student government.</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Again, when you turn the question into a statement, you use </w:t>
      </w:r>
      <w:r w:rsidRPr="004048C0">
        <w:rPr>
          <w:rFonts w:ascii="Verdana" w:eastAsia="Times New Roman" w:hAnsi="Verdana" w:cs="Times New Roman"/>
          <w:bCs/>
          <w:color w:val="000000"/>
          <w:sz w:val="20"/>
          <w:szCs w:val="20"/>
          <w:u w:val="single"/>
        </w:rPr>
        <w:t>she</w:t>
      </w:r>
      <w:r>
        <w:rPr>
          <w:rFonts w:ascii="Verdana" w:eastAsia="Times New Roman" w:hAnsi="Verdana" w:cs="Times New Roman"/>
          <w:bCs/>
          <w:color w:val="000000"/>
          <w:sz w:val="20"/>
          <w:szCs w:val="20"/>
        </w:rPr>
        <w:t xml:space="preserve">, so </w:t>
      </w:r>
      <w:r w:rsidRPr="004048C0">
        <w:rPr>
          <w:rFonts w:ascii="Verdana" w:eastAsia="Times New Roman" w:hAnsi="Verdana" w:cs="Times New Roman"/>
          <w:bCs/>
          <w:color w:val="000000"/>
          <w:sz w:val="20"/>
          <w:szCs w:val="20"/>
          <w:u w:val="single"/>
        </w:rPr>
        <w:t>who</w:t>
      </w:r>
      <w:r>
        <w:rPr>
          <w:rFonts w:ascii="Verdana" w:eastAsia="Times New Roman" w:hAnsi="Verdana" w:cs="Times New Roman"/>
          <w:bCs/>
          <w:color w:val="000000"/>
          <w:sz w:val="20"/>
          <w:szCs w:val="20"/>
        </w:rPr>
        <w:t xml:space="preserve"> is correct.</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Pr="00CC7486" w:rsidRDefault="004048C0" w:rsidP="00D6099E">
      <w:pPr>
        <w:shd w:val="clear" w:color="auto" w:fill="FFFFFF"/>
        <w:spacing w:after="0" w:line="240" w:lineRule="auto"/>
        <w:rPr>
          <w:rFonts w:ascii="Verdana" w:eastAsia="Times New Roman" w:hAnsi="Verdana" w:cs="Times New Roman"/>
          <w:b/>
          <w:bCs/>
          <w:color w:val="000000"/>
          <w:sz w:val="24"/>
          <w:szCs w:val="24"/>
        </w:rPr>
      </w:pPr>
      <w:r w:rsidRPr="00CC7486">
        <w:rPr>
          <w:rFonts w:ascii="Verdana" w:eastAsia="Times New Roman" w:hAnsi="Verdana" w:cs="Times New Roman"/>
          <w:b/>
          <w:bCs/>
          <w:color w:val="000000"/>
          <w:sz w:val="24"/>
          <w:szCs w:val="24"/>
        </w:rPr>
        <w:t xml:space="preserve">Always Use </w:t>
      </w:r>
      <w:r w:rsidRPr="00CC7486">
        <w:rPr>
          <w:rFonts w:ascii="Verdana" w:eastAsia="Times New Roman" w:hAnsi="Verdana" w:cs="Times New Roman"/>
          <w:b/>
          <w:bCs/>
          <w:color w:val="000000"/>
          <w:sz w:val="24"/>
          <w:szCs w:val="24"/>
          <w:u w:val="single"/>
        </w:rPr>
        <w:t>Whom</w:t>
      </w:r>
      <w:r w:rsidRPr="00CC7486">
        <w:rPr>
          <w:rFonts w:ascii="Verdana" w:eastAsia="Times New Roman" w:hAnsi="Verdana" w:cs="Times New Roman"/>
          <w:b/>
          <w:bCs/>
          <w:color w:val="000000"/>
          <w:sz w:val="24"/>
          <w:szCs w:val="24"/>
        </w:rPr>
        <w:t xml:space="preserve"> as the Object of a Prepos</w:t>
      </w:r>
      <w:r w:rsidR="00B977F3">
        <w:rPr>
          <w:rFonts w:ascii="Verdana" w:eastAsia="Times New Roman" w:hAnsi="Verdana" w:cs="Times New Roman"/>
          <w:b/>
          <w:bCs/>
          <w:color w:val="000000"/>
          <w:sz w:val="24"/>
          <w:szCs w:val="24"/>
        </w:rPr>
        <w:t>i</w:t>
      </w:r>
      <w:r w:rsidRPr="00CC7486">
        <w:rPr>
          <w:rFonts w:ascii="Verdana" w:eastAsia="Times New Roman" w:hAnsi="Verdana" w:cs="Times New Roman"/>
          <w:b/>
          <w:bCs/>
          <w:color w:val="000000"/>
          <w:sz w:val="24"/>
          <w:szCs w:val="24"/>
        </w:rPr>
        <w:t>tion</w:t>
      </w: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p>
    <w:p w:rsidR="004048C0" w:rsidRDefault="004048C0"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After a preposition (about, above, below, for, in, </w:t>
      </w:r>
      <w:r w:rsidR="00B51FD6">
        <w:rPr>
          <w:rFonts w:ascii="Verdana" w:eastAsia="Times New Roman" w:hAnsi="Verdana" w:cs="Times New Roman"/>
          <w:bCs/>
          <w:color w:val="000000"/>
          <w:sz w:val="20"/>
          <w:szCs w:val="20"/>
        </w:rPr>
        <w:t xml:space="preserve">to, </w:t>
      </w:r>
      <w:proofErr w:type="gramStart"/>
      <w:r>
        <w:rPr>
          <w:rFonts w:ascii="Verdana" w:eastAsia="Times New Roman" w:hAnsi="Verdana" w:cs="Times New Roman"/>
          <w:bCs/>
          <w:color w:val="000000"/>
          <w:sz w:val="20"/>
          <w:szCs w:val="20"/>
        </w:rPr>
        <w:t>toward, …</w:t>
      </w:r>
      <w:r w:rsidR="00CC7486">
        <w:rPr>
          <w:rFonts w:ascii="Verdana" w:eastAsia="Times New Roman" w:hAnsi="Verdana" w:cs="Times New Roman"/>
          <w:bCs/>
          <w:color w:val="000000"/>
          <w:sz w:val="20"/>
          <w:szCs w:val="20"/>
        </w:rPr>
        <w:t>)</w:t>
      </w:r>
      <w:proofErr w:type="gramEnd"/>
      <w:r w:rsidR="00CC7486">
        <w:rPr>
          <w:rFonts w:ascii="Verdana" w:eastAsia="Times New Roman" w:hAnsi="Verdana" w:cs="Times New Roman"/>
          <w:bCs/>
          <w:color w:val="000000"/>
          <w:sz w:val="20"/>
          <w:szCs w:val="20"/>
        </w:rPr>
        <w:t xml:space="preserve"> use </w:t>
      </w:r>
      <w:r w:rsidR="00CC7486" w:rsidRPr="007B3D5D">
        <w:rPr>
          <w:rFonts w:ascii="Verdana" w:eastAsia="Times New Roman" w:hAnsi="Verdana" w:cs="Times New Roman"/>
          <w:bCs/>
          <w:color w:val="000000"/>
          <w:sz w:val="20"/>
          <w:szCs w:val="20"/>
          <w:u w:val="single"/>
        </w:rPr>
        <w:t>whom</w:t>
      </w:r>
      <w:r w:rsidR="00CC7486">
        <w:rPr>
          <w:rFonts w:ascii="Verdana" w:eastAsia="Times New Roman" w:hAnsi="Verdana" w:cs="Times New Roman"/>
          <w:bCs/>
          <w:color w:val="000000"/>
          <w:sz w:val="20"/>
          <w:szCs w:val="20"/>
        </w:rPr>
        <w:t>.</w:t>
      </w:r>
    </w:p>
    <w:p w:rsidR="00CC7486" w:rsidRDefault="00CC7486" w:rsidP="00D6099E">
      <w:pPr>
        <w:shd w:val="clear" w:color="auto" w:fill="FFFFFF"/>
        <w:spacing w:after="0" w:line="240" w:lineRule="auto"/>
        <w:rPr>
          <w:rFonts w:ascii="Verdana" w:eastAsia="Times New Roman" w:hAnsi="Verdana" w:cs="Times New Roman"/>
          <w:bCs/>
          <w:color w:val="000000"/>
          <w:sz w:val="20"/>
          <w:szCs w:val="20"/>
        </w:rPr>
      </w:pPr>
    </w:p>
    <w:p w:rsidR="00CC7486" w:rsidRDefault="00B51FD6"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Example:  I don’t know to (who, whom) I should send the package.</w:t>
      </w:r>
    </w:p>
    <w:p w:rsidR="00B51FD6" w:rsidRDefault="00B51FD6" w:rsidP="00D6099E">
      <w:pPr>
        <w:shd w:val="clear" w:color="auto" w:fill="FFFFFF"/>
        <w:spacing w:after="0" w:line="240" w:lineRule="auto"/>
        <w:rPr>
          <w:rFonts w:ascii="Verdana" w:eastAsia="Times New Roman" w:hAnsi="Verdana" w:cs="Times New Roman"/>
          <w:bCs/>
          <w:color w:val="000000"/>
          <w:sz w:val="20"/>
          <w:szCs w:val="20"/>
        </w:rPr>
      </w:pPr>
    </w:p>
    <w:p w:rsidR="00B51FD6" w:rsidRPr="004048C0" w:rsidRDefault="00B51FD6" w:rsidP="00D6099E">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 correct form is </w:t>
      </w:r>
      <w:r w:rsidRPr="00B51FD6">
        <w:rPr>
          <w:rFonts w:ascii="Verdana" w:eastAsia="Times New Roman" w:hAnsi="Verdana" w:cs="Times New Roman"/>
          <w:bCs/>
          <w:color w:val="000000"/>
          <w:sz w:val="20"/>
          <w:szCs w:val="20"/>
          <w:u w:val="single"/>
        </w:rPr>
        <w:t>whom</w:t>
      </w:r>
      <w:r>
        <w:rPr>
          <w:rFonts w:ascii="Verdana" w:eastAsia="Times New Roman" w:hAnsi="Verdana" w:cs="Times New Roman"/>
          <w:bCs/>
          <w:color w:val="000000"/>
          <w:sz w:val="20"/>
          <w:szCs w:val="20"/>
        </w:rPr>
        <w:t xml:space="preserve"> because </w:t>
      </w:r>
      <w:r w:rsidRPr="00B51FD6">
        <w:rPr>
          <w:rFonts w:ascii="Verdana" w:eastAsia="Times New Roman" w:hAnsi="Verdana" w:cs="Times New Roman"/>
          <w:bCs/>
          <w:color w:val="000000"/>
          <w:sz w:val="20"/>
          <w:szCs w:val="20"/>
          <w:u w:val="single"/>
        </w:rPr>
        <w:t>whom</w:t>
      </w:r>
      <w:r>
        <w:rPr>
          <w:rFonts w:ascii="Verdana" w:eastAsia="Times New Roman" w:hAnsi="Verdana" w:cs="Times New Roman"/>
          <w:bCs/>
          <w:color w:val="000000"/>
          <w:sz w:val="20"/>
          <w:szCs w:val="20"/>
        </w:rPr>
        <w:t xml:space="preserve"> is the object of the preposition </w:t>
      </w:r>
      <w:r w:rsidRPr="00B51FD6">
        <w:rPr>
          <w:rFonts w:ascii="Verdana" w:eastAsia="Times New Roman" w:hAnsi="Verdana" w:cs="Times New Roman"/>
          <w:bCs/>
          <w:color w:val="000000"/>
          <w:sz w:val="20"/>
          <w:szCs w:val="20"/>
          <w:u w:val="single"/>
        </w:rPr>
        <w:t>to</w:t>
      </w:r>
      <w:r>
        <w:rPr>
          <w:rFonts w:ascii="Verdana" w:eastAsia="Times New Roman" w:hAnsi="Verdana" w:cs="Times New Roman"/>
          <w:bCs/>
          <w:color w:val="000000"/>
          <w:sz w:val="20"/>
          <w:szCs w:val="20"/>
        </w:rPr>
        <w:t xml:space="preserve">.  In 99% of the cases, the correct form after a preposition is </w:t>
      </w:r>
      <w:proofErr w:type="gramStart"/>
      <w:r w:rsidRPr="00B51FD6">
        <w:rPr>
          <w:rFonts w:ascii="Verdana" w:eastAsia="Times New Roman" w:hAnsi="Verdana" w:cs="Times New Roman"/>
          <w:bCs/>
          <w:color w:val="000000"/>
          <w:sz w:val="20"/>
          <w:szCs w:val="20"/>
          <w:u w:val="single"/>
        </w:rPr>
        <w:t>whom</w:t>
      </w:r>
      <w:proofErr w:type="gramEnd"/>
      <w:r>
        <w:rPr>
          <w:rFonts w:ascii="Verdana" w:eastAsia="Times New Roman" w:hAnsi="Verdana" w:cs="Times New Roman"/>
          <w:bCs/>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B51FD6" w:rsidRDefault="005A040B" w:rsidP="005A040B">
      <w:pPr>
        <w:shd w:val="clear" w:color="auto" w:fill="FFFFFF"/>
        <w:spacing w:after="0" w:line="240" w:lineRule="auto"/>
        <w:rPr>
          <w:rFonts w:ascii="Verdana" w:eastAsia="Times New Roman" w:hAnsi="Verdana" w:cs="Times New Roman"/>
          <w:b/>
          <w:color w:val="000000"/>
          <w:sz w:val="24"/>
          <w:szCs w:val="24"/>
        </w:rPr>
      </w:pPr>
      <w:r w:rsidRPr="00B51FD6">
        <w:rPr>
          <w:rFonts w:ascii="Verdana" w:eastAsia="Times New Roman" w:hAnsi="Verdana" w:cs="Times New Roman"/>
          <w:b/>
          <w:color w:val="000000"/>
          <w:sz w:val="24"/>
          <w:szCs w:val="24"/>
        </w:rPr>
        <w:t>Exercises</w:t>
      </w:r>
      <w:r w:rsidR="00073573" w:rsidRPr="00B51FD6">
        <w:rPr>
          <w:rFonts w:ascii="Verdana" w:eastAsia="Times New Roman" w:hAnsi="Verdana" w:cs="Times New Roman"/>
          <w:b/>
          <w:color w:val="000000"/>
          <w:sz w:val="24"/>
          <w:szCs w:val="24"/>
        </w:rPr>
        <w:t xml:space="preserve">: Rewrite each sentence using </w:t>
      </w:r>
      <w:r w:rsidR="00073573" w:rsidRPr="00B51FD6">
        <w:rPr>
          <w:rFonts w:ascii="Verdana" w:eastAsia="Times New Roman" w:hAnsi="Verdana" w:cs="Times New Roman"/>
          <w:b/>
          <w:color w:val="000000"/>
          <w:sz w:val="24"/>
          <w:szCs w:val="24"/>
          <w:u w:val="single"/>
        </w:rPr>
        <w:t>who</w:t>
      </w:r>
      <w:r w:rsidR="00073573" w:rsidRPr="00B51FD6">
        <w:rPr>
          <w:rFonts w:ascii="Verdana" w:eastAsia="Times New Roman" w:hAnsi="Verdana" w:cs="Times New Roman"/>
          <w:b/>
          <w:color w:val="000000"/>
          <w:sz w:val="24"/>
          <w:szCs w:val="24"/>
        </w:rPr>
        <w:t xml:space="preserve"> and </w:t>
      </w:r>
      <w:r w:rsidR="00073573" w:rsidRPr="00B51FD6">
        <w:rPr>
          <w:rFonts w:ascii="Verdana" w:eastAsia="Times New Roman" w:hAnsi="Verdana" w:cs="Times New Roman"/>
          <w:b/>
          <w:color w:val="000000"/>
          <w:sz w:val="24"/>
          <w:szCs w:val="24"/>
          <w:u w:val="single"/>
        </w:rPr>
        <w:t>whom</w:t>
      </w:r>
      <w:r w:rsidR="00073573" w:rsidRPr="00B51FD6">
        <w:rPr>
          <w:rFonts w:ascii="Verdana" w:eastAsia="Times New Roman" w:hAnsi="Verdana" w:cs="Times New Roman"/>
          <w:b/>
          <w:color w:val="000000"/>
          <w:sz w:val="24"/>
          <w:szCs w:val="24"/>
        </w:rPr>
        <w:t xml:space="preserve"> correctly</w:t>
      </w:r>
      <w:r w:rsidRPr="00B51FD6">
        <w:rPr>
          <w:rFonts w:ascii="Verdana" w:eastAsia="Times New Roman" w:hAnsi="Verdana" w:cs="Times New Roman"/>
          <w:b/>
          <w:color w:val="000000"/>
          <w:sz w:val="24"/>
          <w:szCs w:val="24"/>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073573">
        <w:rPr>
          <w:rFonts w:ascii="Verdana" w:eastAsia="Times New Roman" w:hAnsi="Verdana" w:cs="Times New Roman"/>
          <w:color w:val="000000"/>
          <w:sz w:val="20"/>
          <w:szCs w:val="20"/>
        </w:rPr>
        <w:t>(Who, Whom) did Mom invite to Marcela’s birthday party?</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291744" w:rsidRPr="00B52C00">
        <w:rPr>
          <w:rFonts w:ascii="Verdana" w:eastAsia="Times New Roman" w:hAnsi="Verdana" w:cs="Times New Roman"/>
          <w:color w:val="000000"/>
          <w:sz w:val="20"/>
          <w:szCs w:val="20"/>
        </w:rPr>
        <w:t>A</w:t>
      </w:r>
      <w:r w:rsidR="00291744" w:rsidRPr="00B52C00">
        <w:rPr>
          <w:rFonts w:ascii="Verdana" w:hAnsi="Verdana"/>
          <w:sz w:val="20"/>
          <w:szCs w:val="20"/>
        </w:rPr>
        <w:t>ny man's death diminishes me, because I am involved in mankind, and therefore never send to know for (who, whom) the bells tolls; it tolls for thee.  (John Donne)</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3.  </w:t>
      </w:r>
      <w:r w:rsidR="007B3D5D">
        <w:rPr>
          <w:rFonts w:ascii="Verdana" w:eastAsia="Times New Roman" w:hAnsi="Verdana" w:cs="Times New Roman"/>
          <w:color w:val="000000"/>
          <w:sz w:val="20"/>
          <w:szCs w:val="20"/>
        </w:rPr>
        <w:t>(Who, Whom) invited Richard to be the representative for the entire class?</w:t>
      </w: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367341">
        <w:rPr>
          <w:rFonts w:ascii="Verdana" w:eastAsia="Times New Roman" w:hAnsi="Verdana" w:cs="Times New Roman"/>
          <w:color w:val="000000"/>
          <w:sz w:val="20"/>
          <w:szCs w:val="20"/>
        </w:rPr>
        <w:t>Susan is the chef (who, whom) will create an exquisite menu for our ten-year reunion.</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BA5B4B" w:rsidRPr="00D16298" w:rsidRDefault="0002573E" w:rsidP="0002573E">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sectPr w:rsidR="00BA5B4B" w:rsidRPr="00D16298"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944"/>
    <w:rsid w:val="00024C7A"/>
    <w:rsid w:val="0002573E"/>
    <w:rsid w:val="00073573"/>
    <w:rsid w:val="000E414C"/>
    <w:rsid w:val="0010463F"/>
    <w:rsid w:val="0012016C"/>
    <w:rsid w:val="00130437"/>
    <w:rsid w:val="00291744"/>
    <w:rsid w:val="00292351"/>
    <w:rsid w:val="00367341"/>
    <w:rsid w:val="00395B06"/>
    <w:rsid w:val="004048C0"/>
    <w:rsid w:val="00421356"/>
    <w:rsid w:val="004419BE"/>
    <w:rsid w:val="00445169"/>
    <w:rsid w:val="004D41DA"/>
    <w:rsid w:val="005A040B"/>
    <w:rsid w:val="006A2B9A"/>
    <w:rsid w:val="006F1AB9"/>
    <w:rsid w:val="00751EC9"/>
    <w:rsid w:val="007B3D5D"/>
    <w:rsid w:val="008440CD"/>
    <w:rsid w:val="008E1D3D"/>
    <w:rsid w:val="009902E4"/>
    <w:rsid w:val="00990AF6"/>
    <w:rsid w:val="00AB536B"/>
    <w:rsid w:val="00AF1B10"/>
    <w:rsid w:val="00B51FD6"/>
    <w:rsid w:val="00B52C00"/>
    <w:rsid w:val="00B977F3"/>
    <w:rsid w:val="00BA5B4B"/>
    <w:rsid w:val="00C05D79"/>
    <w:rsid w:val="00C46129"/>
    <w:rsid w:val="00C62188"/>
    <w:rsid w:val="00CC7486"/>
    <w:rsid w:val="00D16298"/>
    <w:rsid w:val="00D3021C"/>
    <w:rsid w:val="00D36EB9"/>
    <w:rsid w:val="00D6099E"/>
    <w:rsid w:val="00D7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mmar-worksheets.com" TargetMode="External"/><Relationship Id="rId4"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jblanco</cp:lastModifiedBy>
  <cp:revision>4</cp:revision>
  <cp:lastPrinted>2009-08-28T11:48:00Z</cp:lastPrinted>
  <dcterms:created xsi:type="dcterms:W3CDTF">2010-05-03T19:42:00Z</dcterms:created>
  <dcterms:modified xsi:type="dcterms:W3CDTF">2010-05-03T19:44:00Z</dcterms:modified>
</cp:coreProperties>
</file>