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1" w:rsidRPr="00613EB5" w:rsidRDefault="00A542E1">
      <w:pPr>
        <w:rPr>
          <w:b/>
          <w:sz w:val="24"/>
          <w:szCs w:val="24"/>
        </w:rPr>
      </w:pPr>
      <w:r w:rsidRPr="00613EB5">
        <w:rPr>
          <w:b/>
          <w:sz w:val="24"/>
          <w:szCs w:val="24"/>
        </w:rPr>
        <w:t>Integrating and Citing Sources Indirectly</w:t>
      </w:r>
      <w:r w:rsidR="0096353C" w:rsidRPr="00613EB5">
        <w:rPr>
          <w:b/>
          <w:sz w:val="24"/>
          <w:szCs w:val="24"/>
        </w:rPr>
        <w:t>, APA</w:t>
      </w:r>
      <w:r w:rsidR="00613EB5">
        <w:rPr>
          <w:b/>
          <w:sz w:val="24"/>
          <w:szCs w:val="24"/>
        </w:rPr>
        <w:t xml:space="preserve"> Style</w:t>
      </w:r>
    </w:p>
    <w:p w:rsidR="007B2598" w:rsidRPr="00613EB5" w:rsidRDefault="007B2598" w:rsidP="007B2598">
      <w:pPr>
        <w:rPr>
          <w:sz w:val="24"/>
          <w:szCs w:val="24"/>
        </w:rPr>
      </w:pPr>
      <w:r w:rsidRPr="00613EB5">
        <w:rPr>
          <w:sz w:val="24"/>
          <w:szCs w:val="24"/>
        </w:rPr>
        <w:t>Sometimes a student reads an article written by a particular author.  That author summarizes, critiques, comments on, or otherwise writes about research done by another author (or authors).  The student then wants to use that material in a research paper.  This is called quoting or paraphrasing indirectly.</w:t>
      </w:r>
      <w:r>
        <w:rPr>
          <w:sz w:val="24"/>
          <w:szCs w:val="24"/>
        </w:rPr>
        <w:t xml:space="preserve">  It’s best to go to the original source, but sometimes doing so is impractical (time, availability, and so on).  In this</w:t>
      </w:r>
      <w:r w:rsidR="00B272C5">
        <w:rPr>
          <w:sz w:val="24"/>
          <w:szCs w:val="24"/>
        </w:rPr>
        <w:t xml:space="preserve"> case, go ahead and cite the source</w:t>
      </w:r>
      <w:r>
        <w:rPr>
          <w:sz w:val="24"/>
          <w:szCs w:val="24"/>
        </w:rPr>
        <w:t xml:space="preserve"> indirectly.</w:t>
      </w:r>
    </w:p>
    <w:p w:rsidR="007B2598" w:rsidRDefault="006A2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 Ways to Cite Indirectly</w:t>
      </w:r>
    </w:p>
    <w:p w:rsidR="007B2598" w:rsidRPr="006A2992" w:rsidRDefault="006A2992">
      <w:pPr>
        <w:rPr>
          <w:sz w:val="24"/>
          <w:szCs w:val="24"/>
        </w:rPr>
      </w:pPr>
      <w:r>
        <w:rPr>
          <w:sz w:val="24"/>
          <w:szCs w:val="24"/>
        </w:rPr>
        <w:t>Below are three ways to include indirect</w:t>
      </w:r>
      <w:r w:rsidR="00B97A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7AAD">
        <w:rPr>
          <w:sz w:val="24"/>
          <w:szCs w:val="24"/>
        </w:rPr>
        <w:t xml:space="preserve">in-text </w:t>
      </w:r>
      <w:r>
        <w:rPr>
          <w:sz w:val="24"/>
          <w:szCs w:val="24"/>
        </w:rPr>
        <w:t>citations in your essay.  The paraphrase and quotations are taken from the following source.</w:t>
      </w:r>
    </w:p>
    <w:p w:rsidR="00613EB5" w:rsidRPr="00613EB5" w:rsidRDefault="00A81014">
      <w:pPr>
        <w:rPr>
          <w:b/>
          <w:sz w:val="24"/>
          <w:szCs w:val="24"/>
        </w:rPr>
      </w:pPr>
      <w:hyperlink r:id="rId5" w:history="1">
        <w:r w:rsidR="00613EB5" w:rsidRPr="00613EB5">
          <w:rPr>
            <w:rStyle w:val="Hyperlink"/>
            <w:b/>
            <w:sz w:val="24"/>
            <w:szCs w:val="24"/>
          </w:rPr>
          <w:t>http://www.psychologytoday.com/blog/the-mindful-self-express/201104/the-secret-longevity-its-about-character-not-just-calisthenics</w:t>
        </w:r>
      </w:hyperlink>
    </w:p>
    <w:p w:rsidR="0038737B" w:rsidRPr="00B97AAD" w:rsidRDefault="0038737B" w:rsidP="00B97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AAD">
        <w:rPr>
          <w:sz w:val="24"/>
          <w:szCs w:val="24"/>
          <w:u w:val="single"/>
        </w:rPr>
        <w:t>Direct Quotation:</w:t>
      </w:r>
      <w:r w:rsidRPr="00B97AAD">
        <w:rPr>
          <w:sz w:val="24"/>
          <w:szCs w:val="24"/>
        </w:rPr>
        <w:t xml:space="preserve">  </w:t>
      </w:r>
      <w:r w:rsidR="00831B7B" w:rsidRPr="00B97AAD">
        <w:rPr>
          <w:sz w:val="24"/>
          <w:szCs w:val="24"/>
        </w:rPr>
        <w:t>According to Friedman and Martin, “Conscientious people lived longer, had better jobs, better marriages, and expressed more satisfaction with what they had achieved in life” (</w:t>
      </w:r>
      <w:r w:rsidR="00A16FEE" w:rsidRPr="00B97AAD">
        <w:rPr>
          <w:sz w:val="24"/>
          <w:szCs w:val="24"/>
        </w:rPr>
        <w:t xml:space="preserve">as cited in </w:t>
      </w:r>
      <w:r w:rsidR="00831B7B" w:rsidRPr="00B97AAD">
        <w:rPr>
          <w:sz w:val="24"/>
          <w:szCs w:val="24"/>
        </w:rPr>
        <w:t>Greenberg, 2011).</w:t>
      </w:r>
    </w:p>
    <w:p w:rsidR="0038737B" w:rsidRPr="00613EB5" w:rsidRDefault="0038737B" w:rsidP="00387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3EB5">
        <w:rPr>
          <w:sz w:val="24"/>
          <w:szCs w:val="24"/>
          <w:u w:val="single"/>
        </w:rPr>
        <w:t>Paraphrase:</w:t>
      </w:r>
      <w:r w:rsidRPr="00613EB5">
        <w:rPr>
          <w:sz w:val="24"/>
          <w:szCs w:val="24"/>
        </w:rPr>
        <w:t xml:space="preserve">  </w:t>
      </w:r>
      <w:r w:rsidR="00831B7B" w:rsidRPr="00613EB5">
        <w:rPr>
          <w:sz w:val="24"/>
          <w:szCs w:val="24"/>
        </w:rPr>
        <w:t>Friedman and Martin discovered that people who connected more with people and helped others lived longer than those who did not (</w:t>
      </w:r>
      <w:r w:rsidR="00A16FEE" w:rsidRPr="00613EB5">
        <w:rPr>
          <w:sz w:val="24"/>
          <w:szCs w:val="24"/>
        </w:rPr>
        <w:t xml:space="preserve">as cited in </w:t>
      </w:r>
      <w:r w:rsidR="00831B7B" w:rsidRPr="00613EB5">
        <w:rPr>
          <w:sz w:val="24"/>
          <w:szCs w:val="24"/>
        </w:rPr>
        <w:t>Greenberg, 2011).</w:t>
      </w:r>
    </w:p>
    <w:p w:rsidR="00E24975" w:rsidRDefault="0038737B" w:rsidP="00E249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3EB5">
        <w:rPr>
          <w:sz w:val="24"/>
          <w:szCs w:val="24"/>
          <w:u w:val="single"/>
        </w:rPr>
        <w:t>Direct Quotation (Not Mentioning Original Authors):</w:t>
      </w:r>
      <w:r w:rsidRPr="00613EB5">
        <w:rPr>
          <w:sz w:val="24"/>
          <w:szCs w:val="24"/>
        </w:rPr>
        <w:t xml:space="preserve">  </w:t>
      </w:r>
      <w:r w:rsidR="00831B7B" w:rsidRPr="00613EB5">
        <w:rPr>
          <w:sz w:val="24"/>
          <w:szCs w:val="24"/>
        </w:rPr>
        <w:t>The researchers found that “married men lived longer than single men”; however, “married women did not necessarily live longer than single women, who were actively involved with friends and family” (</w:t>
      </w:r>
      <w:r w:rsidR="003F569A" w:rsidRPr="00613EB5">
        <w:rPr>
          <w:sz w:val="24"/>
          <w:szCs w:val="24"/>
        </w:rPr>
        <w:t xml:space="preserve">as cited </w:t>
      </w:r>
      <w:r w:rsidR="00831B7B" w:rsidRPr="00613EB5">
        <w:rPr>
          <w:sz w:val="24"/>
          <w:szCs w:val="24"/>
        </w:rPr>
        <w:t>Greenberg, 2011).</w:t>
      </w:r>
    </w:p>
    <w:p w:rsidR="00155BCE" w:rsidRPr="00155BCE" w:rsidRDefault="00155BCE" w:rsidP="00155BCE">
      <w:pPr>
        <w:rPr>
          <w:sz w:val="24"/>
          <w:szCs w:val="24"/>
        </w:rPr>
      </w:pPr>
      <w:r>
        <w:rPr>
          <w:sz w:val="24"/>
          <w:szCs w:val="24"/>
        </w:rPr>
        <w:t xml:space="preserve">Note that the article is </w:t>
      </w:r>
      <w:r w:rsidRPr="00B911B3">
        <w:rPr>
          <w:b/>
          <w:sz w:val="24"/>
          <w:szCs w:val="24"/>
        </w:rPr>
        <w:t>written</w:t>
      </w:r>
      <w:r>
        <w:rPr>
          <w:sz w:val="24"/>
          <w:szCs w:val="24"/>
        </w:rPr>
        <w:t xml:space="preserve"> by Melanie Greenberg, but it reports information that was written in a book (</w:t>
      </w:r>
      <w:r w:rsidRPr="00155BCE">
        <w:rPr>
          <w:sz w:val="24"/>
          <w:szCs w:val="24"/>
          <w:u w:val="single"/>
        </w:rPr>
        <w:t>The Longevity Project</w:t>
      </w:r>
      <w:r>
        <w:rPr>
          <w:sz w:val="24"/>
          <w:szCs w:val="24"/>
        </w:rPr>
        <w:t xml:space="preserve">) written by Howard Friedman and </w:t>
      </w:r>
      <w:r w:rsidRPr="00155BCE">
        <w:rPr>
          <w:sz w:val="24"/>
          <w:szCs w:val="24"/>
        </w:rPr>
        <w:t>Leslie Martin</w:t>
      </w:r>
      <w:r>
        <w:rPr>
          <w:sz w:val="24"/>
          <w:szCs w:val="24"/>
        </w:rPr>
        <w:t>.</w:t>
      </w:r>
    </w:p>
    <w:p w:rsidR="00B97AAD" w:rsidRDefault="00B97AAD" w:rsidP="00E24975">
      <w:pPr>
        <w:rPr>
          <w:b/>
          <w:sz w:val="24"/>
          <w:szCs w:val="24"/>
        </w:rPr>
      </w:pPr>
    </w:p>
    <w:p w:rsidR="00231F67" w:rsidRPr="002C57E3" w:rsidRDefault="002C57E3" w:rsidP="00E24975">
      <w:pPr>
        <w:rPr>
          <w:b/>
          <w:sz w:val="24"/>
          <w:szCs w:val="24"/>
        </w:rPr>
      </w:pPr>
      <w:r w:rsidRPr="002C57E3">
        <w:rPr>
          <w:b/>
          <w:sz w:val="24"/>
          <w:szCs w:val="24"/>
        </w:rPr>
        <w:t>The Article Would Appear in Your References List as Shown B</w:t>
      </w:r>
      <w:r w:rsidR="007B2598" w:rsidRPr="002C57E3">
        <w:rPr>
          <w:b/>
          <w:sz w:val="24"/>
          <w:szCs w:val="24"/>
        </w:rPr>
        <w:t>elow.</w:t>
      </w:r>
    </w:p>
    <w:p w:rsidR="00E24975" w:rsidRDefault="00E24975" w:rsidP="00231F67">
      <w:pPr>
        <w:spacing w:line="480" w:lineRule="auto"/>
        <w:ind w:left="720" w:hanging="720"/>
        <w:rPr>
          <w:sz w:val="24"/>
          <w:szCs w:val="24"/>
        </w:rPr>
      </w:pPr>
      <w:r>
        <w:t xml:space="preserve">Greenberg, Melanie.  (April 8, 2011).  </w:t>
      </w:r>
      <w:r w:rsidRPr="00E24975">
        <w:t>The Secret to Longevity - It's About Character, Not Just Calisthenics</w:t>
      </w:r>
      <w:r>
        <w:t xml:space="preserve">.  </w:t>
      </w:r>
      <w:r>
        <w:rPr>
          <w:u w:val="single"/>
        </w:rPr>
        <w:t>Psychology Today, Blogs:  The Mindful Self-Express</w:t>
      </w:r>
      <w:r>
        <w:t xml:space="preserve">.  Retrieved from </w:t>
      </w:r>
      <w:r w:rsidRPr="00E24975">
        <w:t>http://www.psychologytoday.com/blog/the-mindful-self-express/201104/the-secret-longevity-its-about-character-not-just-calisthenics</w:t>
      </w:r>
    </w:p>
    <w:sectPr w:rsidR="00E24975" w:rsidSect="0005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B74"/>
    <w:multiLevelType w:val="hybridMultilevel"/>
    <w:tmpl w:val="411C3FE4"/>
    <w:lvl w:ilvl="0" w:tplc="8940C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B7B"/>
    <w:rsid w:val="00012A0C"/>
    <w:rsid w:val="000239F8"/>
    <w:rsid w:val="00053254"/>
    <w:rsid w:val="00155BCE"/>
    <w:rsid w:val="001A3247"/>
    <w:rsid w:val="00231F67"/>
    <w:rsid w:val="002C57E3"/>
    <w:rsid w:val="0038737B"/>
    <w:rsid w:val="003F569A"/>
    <w:rsid w:val="00613EB5"/>
    <w:rsid w:val="006A2992"/>
    <w:rsid w:val="006D4EB5"/>
    <w:rsid w:val="007B2598"/>
    <w:rsid w:val="00831B7B"/>
    <w:rsid w:val="0096353C"/>
    <w:rsid w:val="00A16FEE"/>
    <w:rsid w:val="00A25C93"/>
    <w:rsid w:val="00A542E1"/>
    <w:rsid w:val="00A81014"/>
    <w:rsid w:val="00B272C5"/>
    <w:rsid w:val="00B50888"/>
    <w:rsid w:val="00B5194A"/>
    <w:rsid w:val="00B911B3"/>
    <w:rsid w:val="00B97AAD"/>
    <w:rsid w:val="00BD3167"/>
    <w:rsid w:val="00E2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B5"/>
    <w:rPr>
      <w:color w:val="0000FF" w:themeColor="hyperlink"/>
      <w:u w:val="single"/>
    </w:rPr>
  </w:style>
  <w:style w:type="paragraph" w:customStyle="1" w:styleId="citation1">
    <w:name w:val="citation1"/>
    <w:basedOn w:val="Normal"/>
    <w:rsid w:val="00E24975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4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94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11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today.com/blog/the-mindful-self-express/201104/the-secret-longevity-its-about-character-not-just-calisthen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Jose M. Blanco</cp:lastModifiedBy>
  <cp:revision>2</cp:revision>
  <dcterms:created xsi:type="dcterms:W3CDTF">2011-04-15T10:57:00Z</dcterms:created>
  <dcterms:modified xsi:type="dcterms:W3CDTF">2011-04-15T10:57:00Z</dcterms:modified>
</cp:coreProperties>
</file>